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CA32E" w14:textId="77777777" w:rsidR="008B4754" w:rsidRDefault="008B4754" w:rsidP="00A84966">
      <w:pPr>
        <w:spacing w:before="100" w:beforeAutospacing="1" w:after="100" w:afterAutospacing="1" w:line="360" w:lineRule="auto"/>
        <w:jc w:val="right"/>
        <w:rPr>
          <w:rFonts w:ascii="Arial" w:hAnsi="Arial" w:cs="Arial"/>
          <w:sz w:val="24"/>
          <w:szCs w:val="24"/>
        </w:rPr>
      </w:pPr>
    </w:p>
    <w:p w14:paraId="23EC0057" w14:textId="2C30021E" w:rsidR="00A84966" w:rsidRDefault="00A84966" w:rsidP="00A84966">
      <w:pPr>
        <w:spacing w:before="100" w:beforeAutospacing="1" w:after="100" w:afterAutospacing="1" w:line="360" w:lineRule="auto"/>
        <w:jc w:val="right"/>
        <w:rPr>
          <w:rFonts w:ascii="Arial" w:hAnsi="Arial" w:cs="Arial"/>
          <w:sz w:val="24"/>
          <w:szCs w:val="24"/>
        </w:rPr>
      </w:pPr>
      <w:r w:rsidRPr="003A51CB">
        <w:rPr>
          <w:rFonts w:ascii="Arial" w:hAnsi="Arial" w:cs="Arial"/>
          <w:sz w:val="24"/>
          <w:szCs w:val="24"/>
        </w:rPr>
        <w:t xml:space="preserve">Mérida, Yucatán a </w:t>
      </w:r>
      <w:r w:rsidR="002736F9">
        <w:rPr>
          <w:rFonts w:ascii="Arial" w:hAnsi="Arial" w:cs="Arial"/>
          <w:sz w:val="24"/>
          <w:szCs w:val="24"/>
        </w:rPr>
        <w:t>1</w:t>
      </w:r>
      <w:r w:rsidR="0019635B">
        <w:rPr>
          <w:rFonts w:ascii="Arial" w:hAnsi="Arial" w:cs="Arial"/>
          <w:sz w:val="24"/>
          <w:szCs w:val="24"/>
        </w:rPr>
        <w:t>4</w:t>
      </w:r>
      <w:r>
        <w:rPr>
          <w:rFonts w:ascii="Arial" w:hAnsi="Arial" w:cs="Arial"/>
          <w:sz w:val="24"/>
          <w:szCs w:val="24"/>
        </w:rPr>
        <w:t xml:space="preserve"> de </w:t>
      </w:r>
      <w:proofErr w:type="gramStart"/>
      <w:r w:rsidR="002736F9">
        <w:rPr>
          <w:rFonts w:ascii="Arial" w:hAnsi="Arial" w:cs="Arial"/>
          <w:sz w:val="24"/>
          <w:szCs w:val="24"/>
        </w:rPr>
        <w:t>Agosto</w:t>
      </w:r>
      <w:proofErr w:type="gramEnd"/>
      <w:r w:rsidR="002736F9">
        <w:rPr>
          <w:rFonts w:ascii="Arial" w:hAnsi="Arial" w:cs="Arial"/>
          <w:sz w:val="24"/>
          <w:szCs w:val="24"/>
        </w:rPr>
        <w:t xml:space="preserve"> </w:t>
      </w:r>
      <w:r>
        <w:rPr>
          <w:rFonts w:ascii="Arial" w:hAnsi="Arial" w:cs="Arial"/>
          <w:sz w:val="24"/>
          <w:szCs w:val="24"/>
        </w:rPr>
        <w:t>de 20</w:t>
      </w:r>
      <w:r w:rsidR="002736F9">
        <w:rPr>
          <w:rFonts w:ascii="Arial" w:hAnsi="Arial" w:cs="Arial"/>
          <w:sz w:val="24"/>
          <w:szCs w:val="24"/>
        </w:rPr>
        <w:t>20</w:t>
      </w:r>
      <w:r>
        <w:rPr>
          <w:rFonts w:ascii="Arial" w:hAnsi="Arial" w:cs="Arial"/>
          <w:sz w:val="24"/>
          <w:szCs w:val="24"/>
        </w:rPr>
        <w:t>.</w:t>
      </w:r>
    </w:p>
    <w:p w14:paraId="6FD56A78" w14:textId="77777777" w:rsidR="003B1D93" w:rsidRPr="003B1D93" w:rsidRDefault="003B1D93" w:rsidP="003B1D93">
      <w:pPr>
        <w:spacing w:before="100" w:beforeAutospacing="1" w:after="100" w:afterAutospacing="1" w:line="360" w:lineRule="auto"/>
        <w:jc w:val="both"/>
        <w:rPr>
          <w:rFonts w:ascii="Arial" w:hAnsi="Arial" w:cs="Arial"/>
          <w:b/>
          <w:sz w:val="24"/>
          <w:szCs w:val="24"/>
        </w:rPr>
      </w:pPr>
      <w:r w:rsidRPr="003B1D93">
        <w:rPr>
          <w:rFonts w:ascii="Arial" w:hAnsi="Arial" w:cs="Arial"/>
          <w:b/>
          <w:sz w:val="24"/>
          <w:szCs w:val="24"/>
        </w:rPr>
        <w:t>H. Congreso del Estado de Yucatán</w:t>
      </w:r>
    </w:p>
    <w:p w14:paraId="69627BD9" w14:textId="77777777" w:rsidR="003B1D93" w:rsidRPr="003B1D93" w:rsidRDefault="003B1D93" w:rsidP="003B1D93">
      <w:pPr>
        <w:spacing w:before="100" w:beforeAutospacing="1" w:after="100" w:afterAutospacing="1" w:line="360" w:lineRule="auto"/>
        <w:jc w:val="both"/>
        <w:rPr>
          <w:rFonts w:ascii="Arial" w:hAnsi="Arial" w:cs="Arial"/>
          <w:b/>
          <w:sz w:val="24"/>
          <w:szCs w:val="24"/>
        </w:rPr>
      </w:pPr>
      <w:r w:rsidRPr="003B1D93">
        <w:rPr>
          <w:rFonts w:ascii="Arial" w:hAnsi="Arial" w:cs="Arial"/>
          <w:b/>
          <w:sz w:val="24"/>
          <w:szCs w:val="24"/>
        </w:rPr>
        <w:t xml:space="preserve">P r e s e n t e </w:t>
      </w:r>
    </w:p>
    <w:p w14:paraId="02361039" w14:textId="20B8DBBD" w:rsidR="003B1D93" w:rsidRPr="003B1D93" w:rsidRDefault="003B1D93" w:rsidP="003B1D93">
      <w:pPr>
        <w:spacing w:before="100" w:beforeAutospacing="1" w:after="100" w:afterAutospacing="1" w:line="360" w:lineRule="auto"/>
        <w:jc w:val="both"/>
        <w:rPr>
          <w:rFonts w:ascii="Arial" w:hAnsi="Arial" w:cs="Arial"/>
          <w:bCs/>
          <w:sz w:val="24"/>
          <w:szCs w:val="24"/>
        </w:rPr>
      </w:pPr>
      <w:r w:rsidRPr="003B1D93">
        <w:rPr>
          <w:rFonts w:ascii="Arial" w:hAnsi="Arial" w:cs="Arial"/>
          <w:sz w:val="24"/>
          <w:szCs w:val="24"/>
        </w:rPr>
        <w:t>L</w:t>
      </w:r>
      <w:r w:rsidR="002B02D7">
        <w:rPr>
          <w:rFonts w:ascii="Arial" w:hAnsi="Arial" w:cs="Arial"/>
          <w:sz w:val="24"/>
          <w:szCs w:val="24"/>
        </w:rPr>
        <w:t>a</w:t>
      </w:r>
      <w:r w:rsidRPr="003B1D93">
        <w:rPr>
          <w:rFonts w:ascii="Arial" w:hAnsi="Arial" w:cs="Arial"/>
          <w:sz w:val="24"/>
          <w:szCs w:val="24"/>
        </w:rPr>
        <w:t xml:space="preserve"> que suscri</w:t>
      </w:r>
      <w:r w:rsidR="002B02D7">
        <w:rPr>
          <w:rFonts w:ascii="Arial" w:hAnsi="Arial" w:cs="Arial"/>
          <w:sz w:val="24"/>
          <w:szCs w:val="24"/>
        </w:rPr>
        <w:t>be</w:t>
      </w:r>
      <w:r w:rsidRPr="003B1D93">
        <w:rPr>
          <w:rFonts w:ascii="Arial" w:hAnsi="Arial" w:cs="Arial"/>
          <w:sz w:val="24"/>
          <w:szCs w:val="24"/>
        </w:rPr>
        <w:t xml:space="preserve"> </w:t>
      </w:r>
      <w:r w:rsidRPr="003B1D93">
        <w:rPr>
          <w:rFonts w:ascii="Arial" w:hAnsi="Arial" w:cs="Arial"/>
          <w:b/>
          <w:sz w:val="24"/>
          <w:szCs w:val="24"/>
        </w:rPr>
        <w:t>Diputada Rosa Adriana Díaz Lizama</w:t>
      </w:r>
      <w:r w:rsidR="0019635B">
        <w:rPr>
          <w:rFonts w:ascii="Arial" w:hAnsi="Arial" w:cs="Arial"/>
          <w:b/>
          <w:sz w:val="24"/>
          <w:szCs w:val="24"/>
        </w:rPr>
        <w:t xml:space="preserve">, </w:t>
      </w:r>
      <w:r w:rsidR="0019635B" w:rsidRPr="0019635B">
        <w:rPr>
          <w:rFonts w:ascii="Arial" w:hAnsi="Arial" w:cs="Arial"/>
          <w:b/>
          <w:sz w:val="24"/>
          <w:szCs w:val="24"/>
        </w:rPr>
        <w:t xml:space="preserve">en representación </w:t>
      </w:r>
      <w:r w:rsidR="0019635B">
        <w:rPr>
          <w:rFonts w:ascii="Arial" w:hAnsi="Arial" w:cs="Arial"/>
          <w:b/>
          <w:sz w:val="24"/>
          <w:szCs w:val="24"/>
        </w:rPr>
        <w:t xml:space="preserve">de los Diputados </w:t>
      </w:r>
      <w:r w:rsidRPr="0019635B">
        <w:rPr>
          <w:rFonts w:ascii="Arial" w:hAnsi="Arial" w:cs="Arial"/>
          <w:b/>
          <w:sz w:val="24"/>
          <w:szCs w:val="24"/>
        </w:rPr>
        <w:t>integrantes de la Fracción Legislativa del Partido Acción Nacional de esta LXII Legislatura del H. Congreso del Estado</w:t>
      </w:r>
      <w:r w:rsidRPr="003B1D93">
        <w:rPr>
          <w:rFonts w:ascii="Arial" w:hAnsi="Arial" w:cs="Arial"/>
          <w:sz w:val="24"/>
          <w:szCs w:val="24"/>
        </w:rPr>
        <w:t xml:space="preserve">, con fundamento en la fracción I del artículo 35 de la Constitución Política; artículos 16 y 22 fracción VI de la Ley de Gobierno del Poder Legislativo, así como los artículos 68 y 69 del Reglamento de la Ley del Poder Legislativo, todos del Estado de Yucatán, sometemos a la consideración de esta Honorable Asamblea la presente </w:t>
      </w:r>
      <w:r w:rsidRPr="003B1D93">
        <w:rPr>
          <w:rFonts w:ascii="Arial" w:hAnsi="Arial" w:cs="Arial"/>
          <w:b/>
          <w:bCs/>
          <w:sz w:val="24"/>
          <w:szCs w:val="24"/>
        </w:rPr>
        <w:t>INICIATIVA CON PROYECTO DE DECRETO POR EL QUE SE</w:t>
      </w:r>
      <w:r>
        <w:rPr>
          <w:rFonts w:ascii="Arial" w:hAnsi="Arial" w:cs="Arial"/>
          <w:b/>
          <w:bCs/>
          <w:sz w:val="24"/>
          <w:szCs w:val="24"/>
        </w:rPr>
        <w:t xml:space="preserve"> REFORMA </w:t>
      </w:r>
      <w:r w:rsidRPr="00D33A99">
        <w:rPr>
          <w:rFonts w:ascii="Arial" w:hAnsi="Arial" w:cs="Arial"/>
          <w:b/>
          <w:bCs/>
          <w:sz w:val="24"/>
          <w:szCs w:val="24"/>
        </w:rPr>
        <w:t xml:space="preserve">LA BASE SEXTA DEL ARTÍCULO 77 DE LA CONSTITUCIÓN POLÍTICA DEL ESTADO DE YUCATÁN Y POR EL QUE </w:t>
      </w:r>
      <w:r w:rsidR="00D37946">
        <w:rPr>
          <w:rFonts w:ascii="Arial" w:hAnsi="Arial" w:cs="Arial"/>
          <w:b/>
          <w:bCs/>
          <w:sz w:val="24"/>
          <w:szCs w:val="24"/>
        </w:rPr>
        <w:t>SE DEROGA LA FRACCIÓN II DEL ARTÍCULO 35, SE REFORMA</w:t>
      </w:r>
      <w:r w:rsidRPr="00D33A99">
        <w:rPr>
          <w:rFonts w:ascii="Arial" w:hAnsi="Arial" w:cs="Arial"/>
          <w:b/>
          <w:bCs/>
          <w:sz w:val="24"/>
          <w:szCs w:val="24"/>
        </w:rPr>
        <w:t xml:space="preserve"> EL ARTÍCULO 39 Y </w:t>
      </w:r>
      <w:r w:rsidR="00D37946">
        <w:rPr>
          <w:rFonts w:ascii="Arial" w:hAnsi="Arial" w:cs="Arial"/>
          <w:b/>
          <w:bCs/>
          <w:sz w:val="24"/>
          <w:szCs w:val="24"/>
        </w:rPr>
        <w:t xml:space="preserve">SE REFORMA </w:t>
      </w:r>
      <w:r w:rsidRPr="00D33A99">
        <w:rPr>
          <w:rFonts w:ascii="Arial" w:hAnsi="Arial" w:cs="Arial"/>
          <w:b/>
          <w:bCs/>
          <w:sz w:val="24"/>
          <w:szCs w:val="24"/>
        </w:rPr>
        <w:t xml:space="preserve">LA FRACCIÓN VII DEL ARTÍCULO 56 </w:t>
      </w:r>
      <w:r w:rsidR="00D37946">
        <w:rPr>
          <w:rFonts w:ascii="Arial" w:hAnsi="Arial" w:cs="Arial"/>
          <w:b/>
          <w:bCs/>
          <w:sz w:val="24"/>
          <w:szCs w:val="24"/>
        </w:rPr>
        <w:t xml:space="preserve">, TODOS </w:t>
      </w:r>
      <w:r w:rsidRPr="00D33A99">
        <w:rPr>
          <w:rFonts w:ascii="Arial" w:hAnsi="Arial" w:cs="Arial"/>
          <w:b/>
          <w:bCs/>
          <w:sz w:val="24"/>
          <w:szCs w:val="24"/>
        </w:rPr>
        <w:t>DE LA LEY DE GOBIERNO DE LOS MUNICIPIOS DEL ESTADO DE YUCATÁN</w:t>
      </w:r>
      <w:r w:rsidRPr="003B1D93">
        <w:rPr>
          <w:rFonts w:ascii="Arial" w:hAnsi="Arial" w:cs="Arial"/>
          <w:b/>
          <w:bCs/>
          <w:sz w:val="24"/>
          <w:szCs w:val="24"/>
        </w:rPr>
        <w:t xml:space="preserve">, </w:t>
      </w:r>
      <w:r w:rsidRPr="003B1D93">
        <w:rPr>
          <w:rFonts w:ascii="Arial" w:hAnsi="Arial" w:cs="Arial"/>
          <w:bCs/>
          <w:sz w:val="24"/>
          <w:szCs w:val="24"/>
        </w:rPr>
        <w:t xml:space="preserve">con base a la siguiente: </w:t>
      </w:r>
    </w:p>
    <w:p w14:paraId="3B19ECC1" w14:textId="6BC1FDE9" w:rsidR="00162523" w:rsidRDefault="00A84966" w:rsidP="00162523">
      <w:pPr>
        <w:spacing w:before="100" w:beforeAutospacing="1" w:after="100" w:afterAutospacing="1" w:line="360" w:lineRule="auto"/>
        <w:ind w:firstLine="708"/>
        <w:jc w:val="center"/>
        <w:rPr>
          <w:rFonts w:ascii="Arial" w:hAnsi="Arial" w:cs="Arial"/>
          <w:b/>
          <w:bCs/>
          <w:sz w:val="24"/>
          <w:szCs w:val="24"/>
        </w:rPr>
      </w:pPr>
      <w:r w:rsidRPr="00F00E3A">
        <w:rPr>
          <w:rFonts w:ascii="Arial" w:hAnsi="Arial" w:cs="Arial"/>
          <w:b/>
          <w:bCs/>
          <w:sz w:val="24"/>
          <w:szCs w:val="24"/>
        </w:rPr>
        <w:t>E</w:t>
      </w:r>
      <w:r>
        <w:rPr>
          <w:rFonts w:ascii="Arial" w:hAnsi="Arial" w:cs="Arial"/>
          <w:b/>
          <w:bCs/>
          <w:sz w:val="24"/>
          <w:szCs w:val="24"/>
        </w:rPr>
        <w:t xml:space="preserve"> </w:t>
      </w:r>
      <w:r w:rsidRPr="00F00E3A">
        <w:rPr>
          <w:rFonts w:ascii="Arial" w:hAnsi="Arial" w:cs="Arial"/>
          <w:b/>
          <w:bCs/>
          <w:sz w:val="24"/>
          <w:szCs w:val="24"/>
        </w:rPr>
        <w:t>X</w:t>
      </w:r>
      <w:r>
        <w:rPr>
          <w:rFonts w:ascii="Arial" w:hAnsi="Arial" w:cs="Arial"/>
          <w:b/>
          <w:bCs/>
          <w:sz w:val="24"/>
          <w:szCs w:val="24"/>
        </w:rPr>
        <w:t xml:space="preserve"> </w:t>
      </w:r>
      <w:r w:rsidRPr="00F00E3A">
        <w:rPr>
          <w:rFonts w:ascii="Arial" w:hAnsi="Arial" w:cs="Arial"/>
          <w:b/>
          <w:bCs/>
          <w:sz w:val="24"/>
          <w:szCs w:val="24"/>
        </w:rPr>
        <w:t>P</w:t>
      </w:r>
      <w:r>
        <w:rPr>
          <w:rFonts w:ascii="Arial" w:hAnsi="Arial" w:cs="Arial"/>
          <w:b/>
          <w:bCs/>
          <w:sz w:val="24"/>
          <w:szCs w:val="24"/>
        </w:rPr>
        <w:t xml:space="preserve"> </w:t>
      </w:r>
      <w:r w:rsidRPr="00F00E3A">
        <w:rPr>
          <w:rFonts w:ascii="Arial" w:hAnsi="Arial" w:cs="Arial"/>
          <w:b/>
          <w:bCs/>
          <w:sz w:val="24"/>
          <w:szCs w:val="24"/>
        </w:rPr>
        <w:t>O</w:t>
      </w:r>
      <w:r>
        <w:rPr>
          <w:rFonts w:ascii="Arial" w:hAnsi="Arial" w:cs="Arial"/>
          <w:b/>
          <w:bCs/>
          <w:sz w:val="24"/>
          <w:szCs w:val="24"/>
        </w:rPr>
        <w:t xml:space="preserve"> </w:t>
      </w:r>
      <w:r w:rsidRPr="00F00E3A">
        <w:rPr>
          <w:rFonts w:ascii="Arial" w:hAnsi="Arial" w:cs="Arial"/>
          <w:b/>
          <w:bCs/>
          <w:sz w:val="24"/>
          <w:szCs w:val="24"/>
        </w:rPr>
        <w:t>S</w:t>
      </w:r>
      <w:r>
        <w:rPr>
          <w:rFonts w:ascii="Arial" w:hAnsi="Arial" w:cs="Arial"/>
          <w:b/>
          <w:bCs/>
          <w:sz w:val="24"/>
          <w:szCs w:val="24"/>
        </w:rPr>
        <w:t xml:space="preserve"> </w:t>
      </w:r>
      <w:r w:rsidRPr="00F00E3A">
        <w:rPr>
          <w:rFonts w:ascii="Arial" w:hAnsi="Arial" w:cs="Arial"/>
          <w:b/>
          <w:bCs/>
          <w:sz w:val="24"/>
          <w:szCs w:val="24"/>
        </w:rPr>
        <w:t>I</w:t>
      </w:r>
      <w:r>
        <w:rPr>
          <w:rFonts w:ascii="Arial" w:hAnsi="Arial" w:cs="Arial"/>
          <w:b/>
          <w:bCs/>
          <w:sz w:val="24"/>
          <w:szCs w:val="24"/>
        </w:rPr>
        <w:t xml:space="preserve"> </w:t>
      </w:r>
      <w:r w:rsidRPr="00F00E3A">
        <w:rPr>
          <w:rFonts w:ascii="Arial" w:hAnsi="Arial" w:cs="Arial"/>
          <w:b/>
          <w:bCs/>
          <w:sz w:val="24"/>
          <w:szCs w:val="24"/>
        </w:rPr>
        <w:t>C</w:t>
      </w:r>
      <w:r>
        <w:rPr>
          <w:rFonts w:ascii="Arial" w:hAnsi="Arial" w:cs="Arial"/>
          <w:b/>
          <w:bCs/>
          <w:sz w:val="24"/>
          <w:szCs w:val="24"/>
        </w:rPr>
        <w:t xml:space="preserve"> </w:t>
      </w:r>
      <w:r w:rsidRPr="00F00E3A">
        <w:rPr>
          <w:rFonts w:ascii="Arial" w:hAnsi="Arial" w:cs="Arial"/>
          <w:b/>
          <w:bCs/>
          <w:sz w:val="24"/>
          <w:szCs w:val="24"/>
        </w:rPr>
        <w:t>I</w:t>
      </w:r>
      <w:r>
        <w:rPr>
          <w:rFonts w:ascii="Arial" w:hAnsi="Arial" w:cs="Arial"/>
          <w:b/>
          <w:bCs/>
          <w:sz w:val="24"/>
          <w:szCs w:val="24"/>
        </w:rPr>
        <w:t xml:space="preserve"> </w:t>
      </w:r>
      <w:proofErr w:type="spellStart"/>
      <w:r w:rsidRPr="00F00E3A">
        <w:rPr>
          <w:rFonts w:ascii="Arial" w:hAnsi="Arial" w:cs="Arial"/>
          <w:b/>
          <w:bCs/>
          <w:sz w:val="24"/>
          <w:szCs w:val="24"/>
        </w:rPr>
        <w:t>Ó</w:t>
      </w:r>
      <w:proofErr w:type="spellEnd"/>
      <w:r>
        <w:rPr>
          <w:rFonts w:ascii="Arial" w:hAnsi="Arial" w:cs="Arial"/>
          <w:b/>
          <w:bCs/>
          <w:sz w:val="24"/>
          <w:szCs w:val="24"/>
        </w:rPr>
        <w:t xml:space="preserve"> </w:t>
      </w:r>
      <w:r w:rsidRPr="00F00E3A">
        <w:rPr>
          <w:rFonts w:ascii="Arial" w:hAnsi="Arial" w:cs="Arial"/>
          <w:b/>
          <w:bCs/>
          <w:sz w:val="24"/>
          <w:szCs w:val="24"/>
        </w:rPr>
        <w:t xml:space="preserve">N </w:t>
      </w:r>
      <w:r>
        <w:rPr>
          <w:rFonts w:ascii="Arial" w:hAnsi="Arial" w:cs="Arial"/>
          <w:b/>
          <w:bCs/>
          <w:sz w:val="24"/>
          <w:szCs w:val="24"/>
        </w:rPr>
        <w:t xml:space="preserve">  </w:t>
      </w:r>
      <w:r w:rsidRPr="00F00E3A">
        <w:rPr>
          <w:rFonts w:ascii="Arial" w:hAnsi="Arial" w:cs="Arial"/>
          <w:b/>
          <w:bCs/>
          <w:sz w:val="24"/>
          <w:szCs w:val="24"/>
        </w:rPr>
        <w:t>D</w:t>
      </w:r>
      <w:r>
        <w:rPr>
          <w:rFonts w:ascii="Arial" w:hAnsi="Arial" w:cs="Arial"/>
          <w:b/>
          <w:bCs/>
          <w:sz w:val="24"/>
          <w:szCs w:val="24"/>
        </w:rPr>
        <w:t xml:space="preserve"> </w:t>
      </w:r>
      <w:r w:rsidRPr="00F00E3A">
        <w:rPr>
          <w:rFonts w:ascii="Arial" w:hAnsi="Arial" w:cs="Arial"/>
          <w:b/>
          <w:bCs/>
          <w:sz w:val="24"/>
          <w:szCs w:val="24"/>
        </w:rPr>
        <w:t>E</w:t>
      </w:r>
      <w:r>
        <w:rPr>
          <w:rFonts w:ascii="Arial" w:hAnsi="Arial" w:cs="Arial"/>
          <w:b/>
          <w:bCs/>
          <w:sz w:val="24"/>
          <w:szCs w:val="24"/>
        </w:rPr>
        <w:t xml:space="preserve">  </w:t>
      </w:r>
      <w:r w:rsidRPr="00F00E3A">
        <w:rPr>
          <w:rFonts w:ascii="Arial" w:hAnsi="Arial" w:cs="Arial"/>
          <w:b/>
          <w:bCs/>
          <w:sz w:val="24"/>
          <w:szCs w:val="24"/>
        </w:rPr>
        <w:t xml:space="preserve"> M</w:t>
      </w:r>
      <w:r>
        <w:rPr>
          <w:rFonts w:ascii="Arial" w:hAnsi="Arial" w:cs="Arial"/>
          <w:b/>
          <w:bCs/>
          <w:sz w:val="24"/>
          <w:szCs w:val="24"/>
        </w:rPr>
        <w:t xml:space="preserve"> </w:t>
      </w:r>
      <w:r w:rsidRPr="00F00E3A">
        <w:rPr>
          <w:rFonts w:ascii="Arial" w:hAnsi="Arial" w:cs="Arial"/>
          <w:b/>
          <w:bCs/>
          <w:sz w:val="24"/>
          <w:szCs w:val="24"/>
        </w:rPr>
        <w:t>O</w:t>
      </w:r>
      <w:r>
        <w:rPr>
          <w:rFonts w:ascii="Arial" w:hAnsi="Arial" w:cs="Arial"/>
          <w:b/>
          <w:bCs/>
          <w:sz w:val="24"/>
          <w:szCs w:val="24"/>
        </w:rPr>
        <w:t xml:space="preserve"> </w:t>
      </w:r>
      <w:r w:rsidRPr="00F00E3A">
        <w:rPr>
          <w:rFonts w:ascii="Arial" w:hAnsi="Arial" w:cs="Arial"/>
          <w:b/>
          <w:bCs/>
          <w:sz w:val="24"/>
          <w:szCs w:val="24"/>
        </w:rPr>
        <w:t>T</w:t>
      </w:r>
      <w:r>
        <w:rPr>
          <w:rFonts w:ascii="Arial" w:hAnsi="Arial" w:cs="Arial"/>
          <w:b/>
          <w:bCs/>
          <w:sz w:val="24"/>
          <w:szCs w:val="24"/>
        </w:rPr>
        <w:t xml:space="preserve"> </w:t>
      </w:r>
      <w:r w:rsidRPr="00F00E3A">
        <w:rPr>
          <w:rFonts w:ascii="Arial" w:hAnsi="Arial" w:cs="Arial"/>
          <w:b/>
          <w:bCs/>
          <w:sz w:val="24"/>
          <w:szCs w:val="24"/>
        </w:rPr>
        <w:t>I</w:t>
      </w:r>
      <w:r>
        <w:rPr>
          <w:rFonts w:ascii="Arial" w:hAnsi="Arial" w:cs="Arial"/>
          <w:b/>
          <w:bCs/>
          <w:sz w:val="24"/>
          <w:szCs w:val="24"/>
        </w:rPr>
        <w:t xml:space="preserve"> </w:t>
      </w:r>
      <w:r w:rsidRPr="00F00E3A">
        <w:rPr>
          <w:rFonts w:ascii="Arial" w:hAnsi="Arial" w:cs="Arial"/>
          <w:b/>
          <w:bCs/>
          <w:sz w:val="24"/>
          <w:szCs w:val="24"/>
        </w:rPr>
        <w:t>V</w:t>
      </w:r>
      <w:r>
        <w:rPr>
          <w:rFonts w:ascii="Arial" w:hAnsi="Arial" w:cs="Arial"/>
          <w:b/>
          <w:bCs/>
          <w:sz w:val="24"/>
          <w:szCs w:val="24"/>
        </w:rPr>
        <w:t xml:space="preserve"> </w:t>
      </w:r>
      <w:r w:rsidRPr="00F00E3A">
        <w:rPr>
          <w:rFonts w:ascii="Arial" w:hAnsi="Arial" w:cs="Arial"/>
          <w:b/>
          <w:bCs/>
          <w:sz w:val="24"/>
          <w:szCs w:val="24"/>
        </w:rPr>
        <w:t>O</w:t>
      </w:r>
      <w:r>
        <w:rPr>
          <w:rFonts w:ascii="Arial" w:hAnsi="Arial" w:cs="Arial"/>
          <w:b/>
          <w:bCs/>
          <w:sz w:val="24"/>
          <w:szCs w:val="24"/>
        </w:rPr>
        <w:t xml:space="preserve"> </w:t>
      </w:r>
      <w:r w:rsidRPr="00F00E3A">
        <w:rPr>
          <w:rFonts w:ascii="Arial" w:hAnsi="Arial" w:cs="Arial"/>
          <w:b/>
          <w:bCs/>
          <w:sz w:val="24"/>
          <w:szCs w:val="24"/>
        </w:rPr>
        <w:t>S</w:t>
      </w:r>
    </w:p>
    <w:p w14:paraId="531309ED" w14:textId="3F86F415" w:rsidR="00052360" w:rsidRPr="00052360" w:rsidRDefault="00052360" w:rsidP="002736F9">
      <w:pPr>
        <w:spacing w:before="100" w:beforeAutospacing="1" w:after="100" w:afterAutospacing="1" w:line="360" w:lineRule="auto"/>
        <w:jc w:val="both"/>
        <w:rPr>
          <w:rFonts w:ascii="Arial" w:hAnsi="Arial" w:cs="Arial"/>
          <w:sz w:val="24"/>
          <w:szCs w:val="24"/>
        </w:rPr>
      </w:pPr>
      <w:r>
        <w:rPr>
          <w:rFonts w:ascii="Arial" w:hAnsi="Arial" w:cs="Arial"/>
          <w:sz w:val="24"/>
          <w:szCs w:val="24"/>
        </w:rPr>
        <w:t>Desde el inicio de la contingencia sanitaria que vivimos, la Fracción Legislativa del PAN ha presentado diversas iniciativas</w:t>
      </w:r>
      <w:r w:rsidR="008B4754">
        <w:rPr>
          <w:rFonts w:ascii="Arial" w:hAnsi="Arial" w:cs="Arial"/>
          <w:sz w:val="24"/>
          <w:szCs w:val="24"/>
        </w:rPr>
        <w:t xml:space="preserve"> de reformas</w:t>
      </w:r>
      <w:r>
        <w:rPr>
          <w:rFonts w:ascii="Arial" w:hAnsi="Arial" w:cs="Arial"/>
          <w:sz w:val="24"/>
          <w:szCs w:val="24"/>
        </w:rPr>
        <w:t xml:space="preserve"> a nuestro marco normativo estatal, con la intención de adecuar nuestras normas al contexto actual por el que atraviesa nuestro Estado, País y el mundo en general. </w:t>
      </w:r>
      <w:r w:rsidR="008B4754">
        <w:rPr>
          <w:rFonts w:ascii="Arial" w:hAnsi="Arial" w:cs="Arial"/>
          <w:sz w:val="24"/>
          <w:szCs w:val="24"/>
        </w:rPr>
        <w:t>Es así como h</w:t>
      </w:r>
      <w:r>
        <w:rPr>
          <w:rFonts w:ascii="Arial" w:hAnsi="Arial" w:cs="Arial"/>
          <w:sz w:val="24"/>
          <w:szCs w:val="24"/>
        </w:rPr>
        <w:t xml:space="preserve">emos presentado iniciativa de reformas al Código Penal del Estado para proteger al personal de salud que, en pleno ejercicio de su profesión, han sido atacados de </w:t>
      </w:r>
      <w:r>
        <w:rPr>
          <w:rFonts w:ascii="Arial" w:hAnsi="Arial" w:cs="Arial"/>
          <w:sz w:val="24"/>
          <w:szCs w:val="24"/>
        </w:rPr>
        <w:lastRenderedPageBreak/>
        <w:t>manera física y/o verbal durante el cumplimiento de sus labores. De igual manera, en días pasados ante este Congreso presentamos 2 proyectos de acuerdo, con la finalidad de que se evite a toda cos</w:t>
      </w:r>
      <w:r w:rsidR="008B4754">
        <w:rPr>
          <w:rFonts w:ascii="Arial" w:hAnsi="Arial" w:cs="Arial"/>
          <w:sz w:val="24"/>
          <w:szCs w:val="24"/>
        </w:rPr>
        <w:t>t</w:t>
      </w:r>
      <w:r>
        <w:rPr>
          <w:rFonts w:ascii="Arial" w:hAnsi="Arial" w:cs="Arial"/>
          <w:sz w:val="24"/>
          <w:szCs w:val="24"/>
        </w:rPr>
        <w:t>a la realización de festejos públicos para la conmemoración de nuestras fiestas patrias que se aproximan y para exhortar al Gobierno Federal a que cumpla con su obligación de suministrar medicamentos a los niños y niñas con cáncer que desde hace meses han dejado de recibir y por lo tanto han visto cortados sus tratamientos oncológicos.</w:t>
      </w:r>
    </w:p>
    <w:p w14:paraId="4F9362EE" w14:textId="2FFD505A" w:rsidR="00162523" w:rsidRDefault="00162523" w:rsidP="002736F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La pandemia que el mundo vive en estos momentos ha provocado que tengamos que cambiar el estilo de vida de todas las personas, para poder continuar con nuestras actividades cotidianas. En el que hacer de la política diaria, esto no ha sido la excepción pues vimos </w:t>
      </w:r>
      <w:r w:rsidR="008B4754">
        <w:rPr>
          <w:rFonts w:ascii="Arial" w:hAnsi="Arial" w:cs="Arial"/>
          <w:sz w:val="24"/>
          <w:szCs w:val="24"/>
        </w:rPr>
        <w:t>que,</w:t>
      </w:r>
      <w:r>
        <w:rPr>
          <w:rFonts w:ascii="Arial" w:hAnsi="Arial" w:cs="Arial"/>
          <w:sz w:val="24"/>
          <w:szCs w:val="24"/>
        </w:rPr>
        <w:t xml:space="preserve"> durante este año, se tuvieron que suspender los procesos electorales en los Estados de Hidalgo y Coahuila</w:t>
      </w:r>
      <w:r w:rsidR="00052360">
        <w:rPr>
          <w:rFonts w:ascii="Arial" w:hAnsi="Arial" w:cs="Arial"/>
          <w:sz w:val="24"/>
          <w:szCs w:val="24"/>
        </w:rPr>
        <w:t>,</w:t>
      </w:r>
      <w:r>
        <w:rPr>
          <w:rFonts w:ascii="Arial" w:hAnsi="Arial" w:cs="Arial"/>
          <w:sz w:val="24"/>
          <w:szCs w:val="24"/>
        </w:rPr>
        <w:t xml:space="preserve"> pues las condiciones sanitarias no permitían el desarrollo de estos procesos, ni mucho menos garantizaban la</w:t>
      </w:r>
      <w:r w:rsidR="00052360">
        <w:rPr>
          <w:rFonts w:ascii="Arial" w:hAnsi="Arial" w:cs="Arial"/>
          <w:sz w:val="24"/>
          <w:szCs w:val="24"/>
        </w:rPr>
        <w:t xml:space="preserve"> libre</w:t>
      </w:r>
      <w:r>
        <w:rPr>
          <w:rFonts w:ascii="Arial" w:hAnsi="Arial" w:cs="Arial"/>
          <w:sz w:val="24"/>
          <w:szCs w:val="24"/>
        </w:rPr>
        <w:t xml:space="preserve"> participación ciudadana el día de la Jornada Electoral</w:t>
      </w:r>
      <w:r w:rsidR="00052360">
        <w:rPr>
          <w:rFonts w:ascii="Arial" w:hAnsi="Arial" w:cs="Arial"/>
          <w:sz w:val="24"/>
          <w:szCs w:val="24"/>
        </w:rPr>
        <w:t>, por el temor de sufrir contagios masivos</w:t>
      </w:r>
      <w:r>
        <w:rPr>
          <w:rFonts w:ascii="Arial" w:hAnsi="Arial" w:cs="Arial"/>
          <w:sz w:val="24"/>
          <w:szCs w:val="24"/>
        </w:rPr>
        <w:t xml:space="preserve">. </w:t>
      </w:r>
    </w:p>
    <w:p w14:paraId="1E1033EE" w14:textId="13C3A5E0" w:rsidR="00162523" w:rsidRDefault="00162523" w:rsidP="002736F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Esta situación ha hecho que los actores políticos tengamos que reinventar la forma de participar en la vida política-pública de la sociedad, pues a pesar de la situación que vivimos, no dejamos de ser servidores públicos y tenemos la obligación de cumplir con las responsabilidades que nuestra Constitución y nuestras Leyes nos imponen. </w:t>
      </w:r>
    </w:p>
    <w:p w14:paraId="2D400256" w14:textId="127FC62A" w:rsidR="00162523" w:rsidRDefault="00162523" w:rsidP="002736F9">
      <w:pPr>
        <w:spacing w:before="100" w:beforeAutospacing="1" w:after="100" w:afterAutospacing="1" w:line="360" w:lineRule="auto"/>
        <w:jc w:val="both"/>
        <w:rPr>
          <w:rFonts w:ascii="Arial" w:hAnsi="Arial" w:cs="Arial"/>
          <w:sz w:val="24"/>
          <w:szCs w:val="24"/>
        </w:rPr>
      </w:pPr>
      <w:r>
        <w:rPr>
          <w:rFonts w:ascii="Arial" w:hAnsi="Arial" w:cs="Arial"/>
          <w:sz w:val="24"/>
          <w:szCs w:val="24"/>
        </w:rPr>
        <w:t>Una de las obligaciones que como servidores públicos debemos cumplir, especialmen</w:t>
      </w:r>
      <w:r w:rsidR="007A2FC4">
        <w:rPr>
          <w:rFonts w:ascii="Arial" w:hAnsi="Arial" w:cs="Arial"/>
          <w:sz w:val="24"/>
          <w:szCs w:val="24"/>
        </w:rPr>
        <w:t>t</w:t>
      </w:r>
      <w:r>
        <w:rPr>
          <w:rFonts w:ascii="Arial" w:hAnsi="Arial" w:cs="Arial"/>
          <w:sz w:val="24"/>
          <w:szCs w:val="24"/>
        </w:rPr>
        <w:t xml:space="preserve">e en el ámbito municipal, es la de informar a la ciudadanía sobre las acciones que realizan los ayuntamientos en la administración </w:t>
      </w:r>
      <w:r w:rsidR="007A2FC4">
        <w:rPr>
          <w:rFonts w:ascii="Arial" w:hAnsi="Arial" w:cs="Arial"/>
          <w:sz w:val="24"/>
          <w:szCs w:val="24"/>
        </w:rPr>
        <w:t xml:space="preserve">pública </w:t>
      </w:r>
      <w:r>
        <w:rPr>
          <w:rFonts w:ascii="Arial" w:hAnsi="Arial" w:cs="Arial"/>
          <w:sz w:val="24"/>
          <w:szCs w:val="24"/>
        </w:rPr>
        <w:t xml:space="preserve">municipal. Cada año durante el mes de </w:t>
      </w:r>
      <w:r w:rsidR="00103518">
        <w:rPr>
          <w:rFonts w:ascii="Arial" w:hAnsi="Arial" w:cs="Arial"/>
          <w:sz w:val="24"/>
          <w:szCs w:val="24"/>
        </w:rPr>
        <w:t>agosto</w:t>
      </w:r>
      <w:r>
        <w:rPr>
          <w:rFonts w:ascii="Arial" w:hAnsi="Arial" w:cs="Arial"/>
          <w:sz w:val="24"/>
          <w:szCs w:val="24"/>
        </w:rPr>
        <w:t>, las y los presidentes municipales deben rendir su informe ante el Cabildo y la ciudadanía en Sesión Solemne</w:t>
      </w:r>
      <w:r w:rsidR="007A2FC4">
        <w:rPr>
          <w:rFonts w:ascii="Arial" w:hAnsi="Arial" w:cs="Arial"/>
          <w:sz w:val="24"/>
          <w:szCs w:val="24"/>
        </w:rPr>
        <w:t>,</w:t>
      </w:r>
      <w:r>
        <w:rPr>
          <w:rFonts w:ascii="Arial" w:hAnsi="Arial" w:cs="Arial"/>
          <w:sz w:val="24"/>
          <w:szCs w:val="24"/>
        </w:rPr>
        <w:t xml:space="preserve"> para hacer del conocimiento público los avances y logros obtenidos en su administración, así como </w:t>
      </w:r>
      <w:r>
        <w:rPr>
          <w:rFonts w:ascii="Arial" w:hAnsi="Arial" w:cs="Arial"/>
          <w:sz w:val="24"/>
          <w:szCs w:val="24"/>
        </w:rPr>
        <w:lastRenderedPageBreak/>
        <w:t xml:space="preserve">las tareas pendientes por cumplir. Esta obligación se encuentra expresa en la Constitución y en la Ley de Gobierno de los Municipios del Estado y el no cumplimiento de </w:t>
      </w:r>
      <w:r w:rsidR="007A2FC4">
        <w:rPr>
          <w:rFonts w:ascii="Arial" w:hAnsi="Arial" w:cs="Arial"/>
          <w:sz w:val="24"/>
          <w:szCs w:val="24"/>
        </w:rPr>
        <w:t>esta</w:t>
      </w:r>
      <w:r>
        <w:rPr>
          <w:rFonts w:ascii="Arial" w:hAnsi="Arial" w:cs="Arial"/>
          <w:sz w:val="24"/>
          <w:szCs w:val="24"/>
        </w:rPr>
        <w:t>, puede acarrear consigo responsabilidades en contra d</w:t>
      </w:r>
      <w:r w:rsidR="007A2FC4">
        <w:rPr>
          <w:rFonts w:ascii="Arial" w:hAnsi="Arial" w:cs="Arial"/>
          <w:sz w:val="24"/>
          <w:szCs w:val="24"/>
        </w:rPr>
        <w:t>el servidor público</w:t>
      </w:r>
      <w:r w:rsidR="00BD2104">
        <w:rPr>
          <w:rFonts w:ascii="Arial" w:hAnsi="Arial" w:cs="Arial"/>
          <w:sz w:val="24"/>
          <w:szCs w:val="24"/>
        </w:rPr>
        <w:t>.</w:t>
      </w:r>
    </w:p>
    <w:p w14:paraId="2152CFE2" w14:textId="78EC2E19" w:rsidR="007A2FC4" w:rsidRDefault="00BD2104" w:rsidP="002736F9">
      <w:pPr>
        <w:spacing w:before="100" w:beforeAutospacing="1" w:after="100" w:afterAutospacing="1" w:line="360" w:lineRule="auto"/>
        <w:jc w:val="both"/>
        <w:rPr>
          <w:rFonts w:ascii="Arial" w:hAnsi="Arial" w:cs="Arial"/>
          <w:sz w:val="24"/>
          <w:szCs w:val="24"/>
        </w:rPr>
      </w:pPr>
      <w:r>
        <w:rPr>
          <w:rFonts w:ascii="Arial" w:hAnsi="Arial" w:cs="Arial"/>
          <w:sz w:val="24"/>
          <w:szCs w:val="24"/>
        </w:rPr>
        <w:t>Ahora bien, la situación por la que atravesamos nos obliga a tener que cambiar la modalidad de informar a la ciudadanía</w:t>
      </w:r>
      <w:r w:rsidR="00DA0B31">
        <w:rPr>
          <w:rFonts w:ascii="Arial" w:hAnsi="Arial" w:cs="Arial"/>
          <w:sz w:val="24"/>
          <w:szCs w:val="24"/>
        </w:rPr>
        <w:t xml:space="preserve">, pues si bien </w:t>
      </w:r>
      <w:r w:rsidR="007A2FC4">
        <w:rPr>
          <w:rFonts w:ascii="Arial" w:hAnsi="Arial" w:cs="Arial"/>
          <w:sz w:val="24"/>
          <w:szCs w:val="24"/>
        </w:rPr>
        <w:t xml:space="preserve">es </w:t>
      </w:r>
      <w:r w:rsidR="00DA0B31">
        <w:rPr>
          <w:rFonts w:ascii="Arial" w:hAnsi="Arial" w:cs="Arial"/>
          <w:sz w:val="24"/>
          <w:szCs w:val="24"/>
        </w:rPr>
        <w:t xml:space="preserve">una obligación el rendir los informes de gobierno, también es cierto que los tiempos actuales nos </w:t>
      </w:r>
      <w:r w:rsidR="00103518">
        <w:rPr>
          <w:rFonts w:ascii="Arial" w:hAnsi="Arial" w:cs="Arial"/>
          <w:sz w:val="24"/>
          <w:szCs w:val="24"/>
        </w:rPr>
        <w:t xml:space="preserve">exigen </w:t>
      </w:r>
      <w:r w:rsidR="00DA0B31">
        <w:rPr>
          <w:rFonts w:ascii="Arial" w:hAnsi="Arial" w:cs="Arial"/>
          <w:sz w:val="24"/>
          <w:szCs w:val="24"/>
        </w:rPr>
        <w:t>que primero debemos cuidar la salud de</w:t>
      </w:r>
      <w:r w:rsidR="007A2FC4">
        <w:rPr>
          <w:rFonts w:ascii="Arial" w:hAnsi="Arial" w:cs="Arial"/>
          <w:sz w:val="24"/>
          <w:szCs w:val="24"/>
        </w:rPr>
        <w:t xml:space="preserve"> las y </w:t>
      </w:r>
      <w:r w:rsidR="00DA0B31">
        <w:rPr>
          <w:rFonts w:ascii="Arial" w:hAnsi="Arial" w:cs="Arial"/>
          <w:sz w:val="24"/>
          <w:szCs w:val="24"/>
        </w:rPr>
        <w:t xml:space="preserve">los ciudadanos y no correr riesgos innecesarios que puedan provocar contagios masivos por no respetar los protocolos y adecuados cuidados de sanidad. </w:t>
      </w:r>
    </w:p>
    <w:p w14:paraId="23DFECA1" w14:textId="62312117" w:rsidR="00BD2104" w:rsidRDefault="00DA0B31" w:rsidP="002736F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Año con año vemos en los municipios del interior del Estado eventos </w:t>
      </w:r>
      <w:r w:rsidR="007A2FC4">
        <w:rPr>
          <w:rFonts w:ascii="Arial" w:hAnsi="Arial" w:cs="Arial"/>
          <w:sz w:val="24"/>
          <w:szCs w:val="24"/>
        </w:rPr>
        <w:t xml:space="preserve">masivos </w:t>
      </w:r>
      <w:r>
        <w:rPr>
          <w:rFonts w:ascii="Arial" w:hAnsi="Arial" w:cs="Arial"/>
          <w:sz w:val="24"/>
          <w:szCs w:val="24"/>
        </w:rPr>
        <w:t xml:space="preserve">con motivo del informe de Gobierno de la o el Presidente Municipal en curso, eventos que conllevan un fuerte gasto al </w:t>
      </w:r>
      <w:r w:rsidR="007A2FC4">
        <w:rPr>
          <w:rFonts w:ascii="Arial" w:hAnsi="Arial" w:cs="Arial"/>
          <w:sz w:val="24"/>
          <w:szCs w:val="24"/>
        </w:rPr>
        <w:t>erario</w:t>
      </w:r>
      <w:r>
        <w:rPr>
          <w:rFonts w:ascii="Arial" w:hAnsi="Arial" w:cs="Arial"/>
          <w:sz w:val="24"/>
          <w:szCs w:val="24"/>
        </w:rPr>
        <w:t>. Hoy no podemos permitir que esa situación siga ocurriendo, pues como lo hemos mencionado anteriormente, los tiempos están cambiando y nuestra responsabilidad es ejercer cada peso de manera responsable</w:t>
      </w:r>
      <w:r w:rsidR="007A2FC4">
        <w:rPr>
          <w:rFonts w:ascii="Arial" w:hAnsi="Arial" w:cs="Arial"/>
          <w:sz w:val="24"/>
          <w:szCs w:val="24"/>
        </w:rPr>
        <w:t xml:space="preserve"> y cuidar la salud de todos los ciudadanos</w:t>
      </w:r>
      <w:r>
        <w:rPr>
          <w:rFonts w:ascii="Arial" w:hAnsi="Arial" w:cs="Arial"/>
          <w:sz w:val="24"/>
          <w:szCs w:val="24"/>
        </w:rPr>
        <w:t xml:space="preserve">, atendiendo siempre las necesidades primordiales del municipio. </w:t>
      </w:r>
    </w:p>
    <w:p w14:paraId="7D98E038" w14:textId="17B16A46" w:rsidR="00E2126E" w:rsidRDefault="00DA0B31" w:rsidP="002736F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Por eso, en atención a </w:t>
      </w:r>
      <w:r w:rsidR="007A2FC4">
        <w:rPr>
          <w:rFonts w:ascii="Arial" w:hAnsi="Arial" w:cs="Arial"/>
          <w:sz w:val="24"/>
          <w:szCs w:val="24"/>
        </w:rPr>
        <w:t xml:space="preserve">la necesidad que tiene </w:t>
      </w:r>
      <w:r w:rsidR="00E2126E">
        <w:rPr>
          <w:rFonts w:ascii="Arial" w:hAnsi="Arial" w:cs="Arial"/>
          <w:sz w:val="24"/>
          <w:szCs w:val="24"/>
        </w:rPr>
        <w:t>nuestro Estado</w:t>
      </w:r>
      <w:r w:rsidR="007A2FC4">
        <w:rPr>
          <w:rFonts w:ascii="Arial" w:hAnsi="Arial" w:cs="Arial"/>
          <w:sz w:val="24"/>
          <w:szCs w:val="24"/>
        </w:rPr>
        <w:t xml:space="preserve"> de ir adecuándose</w:t>
      </w:r>
      <w:r w:rsidR="00E2126E">
        <w:rPr>
          <w:rFonts w:ascii="Arial" w:hAnsi="Arial" w:cs="Arial"/>
          <w:sz w:val="24"/>
          <w:szCs w:val="24"/>
        </w:rPr>
        <w:t xml:space="preserve"> a las nuevas formas de </w:t>
      </w:r>
      <w:r w:rsidR="007A2FC4">
        <w:rPr>
          <w:rFonts w:ascii="Arial" w:hAnsi="Arial" w:cs="Arial"/>
          <w:sz w:val="24"/>
          <w:szCs w:val="24"/>
        </w:rPr>
        <w:t xml:space="preserve">nuestro </w:t>
      </w:r>
      <w:proofErr w:type="spellStart"/>
      <w:r w:rsidR="007A2FC4">
        <w:rPr>
          <w:rFonts w:ascii="Arial" w:hAnsi="Arial" w:cs="Arial"/>
          <w:sz w:val="24"/>
          <w:szCs w:val="24"/>
        </w:rPr>
        <w:t>que</w:t>
      </w:r>
      <w:r w:rsidR="00103518">
        <w:rPr>
          <w:rFonts w:ascii="Arial" w:hAnsi="Arial" w:cs="Arial"/>
          <w:sz w:val="24"/>
          <w:szCs w:val="24"/>
        </w:rPr>
        <w:t xml:space="preserve"> </w:t>
      </w:r>
      <w:r w:rsidR="007A2FC4">
        <w:rPr>
          <w:rFonts w:ascii="Arial" w:hAnsi="Arial" w:cs="Arial"/>
          <w:sz w:val="24"/>
          <w:szCs w:val="24"/>
        </w:rPr>
        <w:t>hacer</w:t>
      </w:r>
      <w:proofErr w:type="spellEnd"/>
      <w:r w:rsidR="007A2FC4">
        <w:rPr>
          <w:rFonts w:ascii="Arial" w:hAnsi="Arial" w:cs="Arial"/>
          <w:sz w:val="24"/>
          <w:szCs w:val="24"/>
        </w:rPr>
        <w:t xml:space="preserve"> diario en la vida política-pública, </w:t>
      </w:r>
      <w:r w:rsidR="00E2126E">
        <w:rPr>
          <w:rFonts w:ascii="Arial" w:hAnsi="Arial" w:cs="Arial"/>
          <w:sz w:val="24"/>
          <w:szCs w:val="24"/>
        </w:rPr>
        <w:t xml:space="preserve">que la contingencia sanitaria </w:t>
      </w:r>
      <w:r w:rsidR="007A2FC4">
        <w:rPr>
          <w:rFonts w:ascii="Arial" w:hAnsi="Arial" w:cs="Arial"/>
          <w:sz w:val="24"/>
          <w:szCs w:val="24"/>
        </w:rPr>
        <w:t>ocasionada por el virus</w:t>
      </w:r>
      <w:r w:rsidR="00E2126E">
        <w:rPr>
          <w:rFonts w:ascii="Arial" w:hAnsi="Arial" w:cs="Arial"/>
          <w:sz w:val="24"/>
          <w:szCs w:val="24"/>
        </w:rPr>
        <w:t xml:space="preserve"> del COVID 19 nos impone,</w:t>
      </w:r>
      <w:r w:rsidR="007A2FC4">
        <w:rPr>
          <w:rFonts w:ascii="Arial" w:hAnsi="Arial" w:cs="Arial"/>
          <w:sz w:val="24"/>
          <w:szCs w:val="24"/>
        </w:rPr>
        <w:t xml:space="preserve"> en</w:t>
      </w:r>
      <w:r w:rsidR="00E2126E">
        <w:rPr>
          <w:rFonts w:ascii="Arial" w:hAnsi="Arial" w:cs="Arial"/>
          <w:sz w:val="24"/>
          <w:szCs w:val="24"/>
        </w:rPr>
        <w:t xml:space="preserve"> la Fracción Legislativa del PAN consideramos que </w:t>
      </w:r>
      <w:r w:rsidR="007A2FC4">
        <w:rPr>
          <w:rFonts w:ascii="Arial" w:hAnsi="Arial" w:cs="Arial"/>
          <w:sz w:val="24"/>
          <w:szCs w:val="24"/>
        </w:rPr>
        <w:t>la forma de llevar a cabo los informes de gobierno municipales debe</w:t>
      </w:r>
      <w:r w:rsidR="00E2126E">
        <w:rPr>
          <w:rFonts w:ascii="Arial" w:hAnsi="Arial" w:cs="Arial"/>
          <w:sz w:val="24"/>
          <w:szCs w:val="24"/>
        </w:rPr>
        <w:t xml:space="preserve"> ser modificados, por lo que proponemos reformar la Constitución Política del Estado y la Ley de Gobierno de los Municipios para lograrlo. </w:t>
      </w:r>
    </w:p>
    <w:p w14:paraId="147ABA08" w14:textId="56FB88D6" w:rsidR="00DA0B31" w:rsidRDefault="00E2126E" w:rsidP="002736F9">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En las </w:t>
      </w:r>
      <w:r w:rsidR="007A2FC4">
        <w:rPr>
          <w:rFonts w:ascii="Arial" w:hAnsi="Arial" w:cs="Arial"/>
          <w:sz w:val="24"/>
          <w:szCs w:val="24"/>
        </w:rPr>
        <w:t xml:space="preserve">modificaciones </w:t>
      </w:r>
      <w:r>
        <w:rPr>
          <w:rFonts w:ascii="Arial" w:hAnsi="Arial" w:cs="Arial"/>
          <w:sz w:val="24"/>
          <w:szCs w:val="24"/>
        </w:rPr>
        <w:t>a la Constitución, proponemos reformar la base sexta del artículo 77</w:t>
      </w:r>
      <w:r w:rsidR="00703033">
        <w:rPr>
          <w:rFonts w:ascii="Arial" w:hAnsi="Arial" w:cs="Arial"/>
          <w:sz w:val="24"/>
          <w:szCs w:val="24"/>
        </w:rPr>
        <w:t>,</w:t>
      </w:r>
      <w:r>
        <w:rPr>
          <w:rFonts w:ascii="Arial" w:hAnsi="Arial" w:cs="Arial"/>
          <w:sz w:val="24"/>
          <w:szCs w:val="24"/>
        </w:rPr>
        <w:t xml:space="preserve"> para eliminar la obligación de que se rinda el informe </w:t>
      </w:r>
      <w:r w:rsidR="007A2FC4">
        <w:rPr>
          <w:rFonts w:ascii="Arial" w:hAnsi="Arial" w:cs="Arial"/>
          <w:sz w:val="24"/>
          <w:szCs w:val="24"/>
        </w:rPr>
        <w:t xml:space="preserve">mediante </w:t>
      </w:r>
      <w:r>
        <w:rPr>
          <w:rFonts w:ascii="Arial" w:hAnsi="Arial" w:cs="Arial"/>
          <w:sz w:val="24"/>
          <w:szCs w:val="24"/>
        </w:rPr>
        <w:t xml:space="preserve">sesión </w:t>
      </w:r>
      <w:r w:rsidRPr="001C3C43">
        <w:rPr>
          <w:rFonts w:ascii="Arial" w:hAnsi="Arial" w:cs="Arial"/>
          <w:sz w:val="24"/>
          <w:szCs w:val="24"/>
        </w:rPr>
        <w:t>solemne de cabildo y en lugar de ello, el informe se rinda a la ciudadanía valiéndose de los medios digitales con los que contamos en la actualidad y</w:t>
      </w:r>
      <w:r w:rsidR="007A2FC4" w:rsidRPr="001C3C43">
        <w:rPr>
          <w:rFonts w:ascii="Arial" w:hAnsi="Arial" w:cs="Arial"/>
          <w:sz w:val="24"/>
          <w:szCs w:val="24"/>
        </w:rPr>
        <w:t xml:space="preserve"> </w:t>
      </w:r>
      <w:r w:rsidRPr="001C3C43">
        <w:rPr>
          <w:rFonts w:ascii="Arial" w:hAnsi="Arial" w:cs="Arial"/>
          <w:sz w:val="24"/>
          <w:szCs w:val="24"/>
        </w:rPr>
        <w:t>también publicándolo por escrito en las Gacetas Municipales de los Ayuntamientos</w:t>
      </w:r>
      <w:r w:rsidR="007A2FC4" w:rsidRPr="001C3C43">
        <w:rPr>
          <w:rFonts w:ascii="Arial" w:hAnsi="Arial" w:cs="Arial"/>
          <w:sz w:val="24"/>
          <w:szCs w:val="24"/>
        </w:rPr>
        <w:t>, para que quien no tenga acceso a los medios digitales, se mantenga informado por los medios escritos con los que cuentan los Ayuntamientos</w:t>
      </w:r>
      <w:r w:rsidR="00D37946" w:rsidRPr="001C3C43">
        <w:rPr>
          <w:rFonts w:ascii="Arial" w:hAnsi="Arial" w:cs="Arial"/>
          <w:sz w:val="24"/>
          <w:szCs w:val="24"/>
        </w:rPr>
        <w:t>, así como la obligación de que el informe sobre la administración pública municipal, deba ser aprobado por la mayoría de los regidores integrantes del Cabildo, en sesión ordinaria convocada y celebrada exclusivamente para esos efectos</w:t>
      </w:r>
      <w:r w:rsidR="00D4230B" w:rsidRPr="001C3C43">
        <w:rPr>
          <w:rFonts w:ascii="Arial" w:hAnsi="Arial" w:cs="Arial"/>
          <w:sz w:val="24"/>
          <w:szCs w:val="24"/>
        </w:rPr>
        <w:t xml:space="preserve">, con la especificación de que su no aprobación por </w:t>
      </w:r>
      <w:r w:rsidR="00703033" w:rsidRPr="001C3C43">
        <w:rPr>
          <w:rFonts w:ascii="Arial" w:hAnsi="Arial" w:cs="Arial"/>
          <w:sz w:val="24"/>
          <w:szCs w:val="24"/>
        </w:rPr>
        <w:t>parte de la mayoría de los regidores integrantes del Cabildo,</w:t>
      </w:r>
      <w:r w:rsidR="00703033">
        <w:rPr>
          <w:rFonts w:ascii="Arial" w:hAnsi="Arial" w:cs="Arial"/>
          <w:sz w:val="24"/>
          <w:szCs w:val="24"/>
        </w:rPr>
        <w:t xml:space="preserve"> no exime a la Presidenta o Presidente Municipal de su cumplimiento, pues es un mandato constitucional la presentación del referido informe ante la ciudadanía</w:t>
      </w:r>
      <w:r w:rsidR="00D37946">
        <w:rPr>
          <w:rFonts w:ascii="Arial" w:hAnsi="Arial" w:cs="Arial"/>
          <w:sz w:val="24"/>
          <w:szCs w:val="24"/>
        </w:rPr>
        <w:t>.</w:t>
      </w:r>
      <w:r>
        <w:rPr>
          <w:rFonts w:ascii="Arial" w:hAnsi="Arial" w:cs="Arial"/>
          <w:sz w:val="24"/>
          <w:szCs w:val="24"/>
        </w:rPr>
        <w:t xml:space="preserve"> </w:t>
      </w:r>
      <w:r w:rsidR="00D37946">
        <w:rPr>
          <w:rFonts w:ascii="Arial" w:hAnsi="Arial" w:cs="Arial"/>
          <w:sz w:val="24"/>
          <w:szCs w:val="24"/>
        </w:rPr>
        <w:t xml:space="preserve">En la misma reforma Constitucional </w:t>
      </w:r>
      <w:r>
        <w:rPr>
          <w:rFonts w:ascii="Arial" w:hAnsi="Arial" w:cs="Arial"/>
          <w:sz w:val="24"/>
          <w:szCs w:val="24"/>
        </w:rPr>
        <w:t xml:space="preserve">proponemos adicionar </w:t>
      </w:r>
      <w:r w:rsidR="00703033">
        <w:rPr>
          <w:rFonts w:ascii="Arial" w:hAnsi="Arial" w:cs="Arial"/>
          <w:sz w:val="24"/>
          <w:szCs w:val="24"/>
        </w:rPr>
        <w:t>otro</w:t>
      </w:r>
      <w:r>
        <w:rPr>
          <w:rFonts w:ascii="Arial" w:hAnsi="Arial" w:cs="Arial"/>
          <w:sz w:val="24"/>
          <w:szCs w:val="24"/>
        </w:rPr>
        <w:t xml:space="preserve"> párrafo a </w:t>
      </w:r>
      <w:r w:rsidR="007A2FC4">
        <w:rPr>
          <w:rFonts w:ascii="Arial" w:hAnsi="Arial" w:cs="Arial"/>
          <w:sz w:val="24"/>
          <w:szCs w:val="24"/>
        </w:rPr>
        <w:t xml:space="preserve">la </w:t>
      </w:r>
      <w:r>
        <w:rPr>
          <w:rFonts w:ascii="Arial" w:hAnsi="Arial" w:cs="Arial"/>
          <w:sz w:val="24"/>
          <w:szCs w:val="24"/>
        </w:rPr>
        <w:t xml:space="preserve">base sexta del artículo 77, para que las y los presidentes municipales remitan dicho informe por escrito a la Presidencia de la Mesa Directiva o de la Diputación Permanente según sea el caso, del H. Congreso del Estado de Yucatán y a la Auditoría Superior del Estado para su conocimiento, </w:t>
      </w:r>
      <w:r w:rsidR="007A2FC4">
        <w:rPr>
          <w:rFonts w:ascii="Arial" w:hAnsi="Arial" w:cs="Arial"/>
          <w:sz w:val="24"/>
          <w:szCs w:val="24"/>
        </w:rPr>
        <w:t xml:space="preserve">a </w:t>
      </w:r>
      <w:r>
        <w:rPr>
          <w:rFonts w:ascii="Arial" w:hAnsi="Arial" w:cs="Arial"/>
          <w:sz w:val="24"/>
          <w:szCs w:val="24"/>
        </w:rPr>
        <w:t>efectos de que dicho documento pueda coadyuvar en las labores de fiscalización que la Auditoría realiza año con año.</w:t>
      </w:r>
    </w:p>
    <w:p w14:paraId="564B8A41" w14:textId="46B862AF" w:rsidR="00E2126E" w:rsidRDefault="00E2126E" w:rsidP="002736F9">
      <w:pPr>
        <w:spacing w:before="100" w:beforeAutospacing="1" w:after="100" w:afterAutospacing="1" w:line="360" w:lineRule="auto"/>
        <w:jc w:val="both"/>
        <w:rPr>
          <w:rFonts w:ascii="Arial" w:hAnsi="Arial" w:cs="Arial"/>
          <w:sz w:val="24"/>
          <w:szCs w:val="24"/>
        </w:rPr>
      </w:pPr>
      <w:r>
        <w:rPr>
          <w:rFonts w:ascii="Arial" w:hAnsi="Arial" w:cs="Arial"/>
          <w:sz w:val="24"/>
          <w:szCs w:val="24"/>
        </w:rPr>
        <w:t>En lo que respecta a las reformas a la Ley de Gobierno de los Municipios, proponemos</w:t>
      </w:r>
      <w:r w:rsidR="00D37946">
        <w:rPr>
          <w:rFonts w:ascii="Arial" w:hAnsi="Arial" w:cs="Arial"/>
          <w:sz w:val="24"/>
          <w:szCs w:val="24"/>
        </w:rPr>
        <w:t xml:space="preserve"> derogar la fracción segunda del artículo 35 y</w:t>
      </w:r>
      <w:r>
        <w:rPr>
          <w:rFonts w:ascii="Arial" w:hAnsi="Arial" w:cs="Arial"/>
          <w:sz w:val="24"/>
          <w:szCs w:val="24"/>
        </w:rPr>
        <w:t xml:space="preserve"> modificar el artículo 39</w:t>
      </w:r>
      <w:r w:rsidR="000B6348">
        <w:rPr>
          <w:rFonts w:ascii="Arial" w:hAnsi="Arial" w:cs="Arial"/>
          <w:sz w:val="24"/>
          <w:szCs w:val="24"/>
        </w:rPr>
        <w:t>,</w:t>
      </w:r>
      <w:r>
        <w:rPr>
          <w:rFonts w:ascii="Arial" w:hAnsi="Arial" w:cs="Arial"/>
          <w:sz w:val="24"/>
          <w:szCs w:val="24"/>
        </w:rPr>
        <w:t xml:space="preserve"> </w:t>
      </w:r>
      <w:r w:rsidR="000B6348">
        <w:rPr>
          <w:rFonts w:ascii="Arial" w:hAnsi="Arial" w:cs="Arial"/>
          <w:sz w:val="24"/>
          <w:szCs w:val="24"/>
        </w:rPr>
        <w:t>así como</w:t>
      </w:r>
      <w:r>
        <w:rPr>
          <w:rFonts w:ascii="Arial" w:hAnsi="Arial" w:cs="Arial"/>
          <w:sz w:val="24"/>
          <w:szCs w:val="24"/>
        </w:rPr>
        <w:t xml:space="preserve"> el artículo 56, para que en concordancia con lo que proponemos en la Constitución, el informe sea presentado a la ciudadanía a través de medios digitales y publicado en las Gacetas</w:t>
      </w:r>
      <w:r w:rsidR="00052360">
        <w:rPr>
          <w:rFonts w:ascii="Arial" w:hAnsi="Arial" w:cs="Arial"/>
          <w:sz w:val="24"/>
          <w:szCs w:val="24"/>
        </w:rPr>
        <w:t xml:space="preserve"> Municipales</w:t>
      </w:r>
      <w:r w:rsidR="000B6348">
        <w:rPr>
          <w:rFonts w:ascii="Arial" w:hAnsi="Arial" w:cs="Arial"/>
          <w:sz w:val="24"/>
          <w:szCs w:val="24"/>
        </w:rPr>
        <w:t>, aprobado por la mayoría de los regidores del Cabildo</w:t>
      </w:r>
      <w:r>
        <w:rPr>
          <w:rFonts w:ascii="Arial" w:hAnsi="Arial" w:cs="Arial"/>
          <w:sz w:val="24"/>
          <w:szCs w:val="24"/>
        </w:rPr>
        <w:t xml:space="preserve"> </w:t>
      </w:r>
      <w:r w:rsidR="000B6348">
        <w:rPr>
          <w:rFonts w:ascii="Arial" w:hAnsi="Arial" w:cs="Arial"/>
          <w:sz w:val="24"/>
          <w:szCs w:val="24"/>
        </w:rPr>
        <w:t xml:space="preserve">y </w:t>
      </w:r>
      <w:r>
        <w:rPr>
          <w:rFonts w:ascii="Arial" w:hAnsi="Arial" w:cs="Arial"/>
          <w:sz w:val="24"/>
          <w:szCs w:val="24"/>
        </w:rPr>
        <w:t xml:space="preserve">eliminando la obligación de realizar sesiones solemnes </w:t>
      </w:r>
      <w:r w:rsidR="000B6348">
        <w:rPr>
          <w:rFonts w:ascii="Arial" w:hAnsi="Arial" w:cs="Arial"/>
          <w:sz w:val="24"/>
          <w:szCs w:val="24"/>
        </w:rPr>
        <w:t>para rendir el informe</w:t>
      </w:r>
      <w:r>
        <w:rPr>
          <w:rFonts w:ascii="Arial" w:hAnsi="Arial" w:cs="Arial"/>
          <w:sz w:val="24"/>
          <w:szCs w:val="24"/>
        </w:rPr>
        <w:t xml:space="preserve">, </w:t>
      </w:r>
      <w:r w:rsidR="007A2FC4">
        <w:rPr>
          <w:rFonts w:ascii="Arial" w:hAnsi="Arial" w:cs="Arial"/>
          <w:sz w:val="24"/>
          <w:szCs w:val="24"/>
        </w:rPr>
        <w:t xml:space="preserve">con la finalidad de </w:t>
      </w:r>
      <w:r>
        <w:rPr>
          <w:rFonts w:ascii="Arial" w:hAnsi="Arial" w:cs="Arial"/>
          <w:sz w:val="24"/>
          <w:szCs w:val="24"/>
        </w:rPr>
        <w:t>no provocar</w:t>
      </w:r>
      <w:r w:rsidR="000B6348">
        <w:rPr>
          <w:rFonts w:ascii="Arial" w:hAnsi="Arial" w:cs="Arial"/>
          <w:sz w:val="24"/>
          <w:szCs w:val="24"/>
        </w:rPr>
        <w:t xml:space="preserve"> gastos ni riesgos innecesarios</w:t>
      </w:r>
      <w:r>
        <w:rPr>
          <w:rFonts w:ascii="Arial" w:hAnsi="Arial" w:cs="Arial"/>
          <w:sz w:val="24"/>
          <w:szCs w:val="24"/>
        </w:rPr>
        <w:t xml:space="preserve"> ante la situación sanitaria actual.</w:t>
      </w:r>
    </w:p>
    <w:p w14:paraId="50364DDF" w14:textId="2FA42B0E" w:rsidR="00052360" w:rsidRDefault="00052360" w:rsidP="002736F9">
      <w:pPr>
        <w:spacing w:before="100" w:beforeAutospacing="1" w:after="100" w:afterAutospacing="1" w:line="360" w:lineRule="auto"/>
        <w:jc w:val="both"/>
        <w:rPr>
          <w:rFonts w:ascii="Arial" w:hAnsi="Arial" w:cs="Arial"/>
          <w:sz w:val="24"/>
          <w:szCs w:val="24"/>
        </w:rPr>
      </w:pPr>
      <w:r>
        <w:rPr>
          <w:rFonts w:ascii="Arial" w:hAnsi="Arial" w:cs="Arial"/>
          <w:sz w:val="24"/>
          <w:szCs w:val="24"/>
        </w:rPr>
        <w:t>En el PAN preponderamos el derecho a la información y consideramos de suma importancia la realización de los informes de gobierno de las administraci</w:t>
      </w:r>
      <w:r w:rsidR="007A2FC4">
        <w:rPr>
          <w:rFonts w:ascii="Arial" w:hAnsi="Arial" w:cs="Arial"/>
          <w:sz w:val="24"/>
          <w:szCs w:val="24"/>
        </w:rPr>
        <w:t xml:space="preserve">ones </w:t>
      </w:r>
      <w:r>
        <w:rPr>
          <w:rFonts w:ascii="Arial" w:hAnsi="Arial" w:cs="Arial"/>
          <w:sz w:val="24"/>
          <w:szCs w:val="24"/>
        </w:rPr>
        <w:t>municipal</w:t>
      </w:r>
      <w:r w:rsidR="007A2FC4">
        <w:rPr>
          <w:rFonts w:ascii="Arial" w:hAnsi="Arial" w:cs="Arial"/>
          <w:sz w:val="24"/>
          <w:szCs w:val="24"/>
        </w:rPr>
        <w:t>es</w:t>
      </w:r>
      <w:r>
        <w:rPr>
          <w:rFonts w:ascii="Arial" w:hAnsi="Arial" w:cs="Arial"/>
          <w:sz w:val="24"/>
          <w:szCs w:val="24"/>
        </w:rPr>
        <w:t xml:space="preserve"> y por eso, en aras de mantener los ejercicios democráticos de rendición de cuentas, es que consideramos que los formatos de estos informes deban ser modificados para atender no solo las circunstancias sanitarias actuales, sino también la correcta aplicación de los recursos públicos, evitando de esta manera el derroche que en años anteriores </w:t>
      </w:r>
      <w:r w:rsidR="00103518">
        <w:rPr>
          <w:rFonts w:ascii="Arial" w:hAnsi="Arial" w:cs="Arial"/>
          <w:sz w:val="24"/>
          <w:szCs w:val="24"/>
        </w:rPr>
        <w:t xml:space="preserve">ha </w:t>
      </w:r>
      <w:r>
        <w:rPr>
          <w:rFonts w:ascii="Arial" w:hAnsi="Arial" w:cs="Arial"/>
          <w:sz w:val="24"/>
          <w:szCs w:val="24"/>
        </w:rPr>
        <w:t>significa</w:t>
      </w:r>
      <w:r w:rsidR="00103518">
        <w:rPr>
          <w:rFonts w:ascii="Arial" w:hAnsi="Arial" w:cs="Arial"/>
          <w:sz w:val="24"/>
          <w:szCs w:val="24"/>
        </w:rPr>
        <w:t>do</w:t>
      </w:r>
      <w:r>
        <w:rPr>
          <w:rFonts w:ascii="Arial" w:hAnsi="Arial" w:cs="Arial"/>
          <w:sz w:val="24"/>
          <w:szCs w:val="24"/>
        </w:rPr>
        <w:t xml:space="preserve"> la realización de estos eventos masivos y cuidando ante todo la salud de las y los ciudadanos de los municipios habitantes de nuestro Estado.</w:t>
      </w:r>
    </w:p>
    <w:p w14:paraId="3866D77C" w14:textId="441D1428" w:rsidR="00750219" w:rsidRDefault="00162523" w:rsidP="00162523">
      <w:pPr>
        <w:spacing w:before="100" w:beforeAutospacing="1" w:after="100" w:afterAutospacing="1" w:line="360" w:lineRule="auto"/>
        <w:rPr>
          <w:rFonts w:ascii="Arial" w:hAnsi="Arial" w:cs="Arial"/>
          <w:bCs/>
          <w:sz w:val="24"/>
          <w:szCs w:val="24"/>
        </w:rPr>
      </w:pPr>
      <w:r>
        <w:rPr>
          <w:rFonts w:ascii="Arial" w:hAnsi="Arial" w:cs="Arial"/>
          <w:sz w:val="24"/>
          <w:szCs w:val="24"/>
        </w:rPr>
        <w:t>P</w:t>
      </w:r>
      <w:r w:rsidR="00750219">
        <w:rPr>
          <w:rFonts w:ascii="Arial" w:hAnsi="Arial" w:cs="Arial"/>
          <w:bCs/>
          <w:sz w:val="24"/>
          <w:szCs w:val="24"/>
        </w:rPr>
        <w:t xml:space="preserve">or tal razón, y de conformidad a lo expuesto con anterioridad me permito someter a la consideración de esta Honorable Soberanía la siguiente iniciativa de: </w:t>
      </w:r>
    </w:p>
    <w:p w14:paraId="2A9B1720" w14:textId="77777777" w:rsidR="0019635B" w:rsidRDefault="0019635B" w:rsidP="00162523">
      <w:pPr>
        <w:spacing w:before="100" w:beforeAutospacing="1" w:after="100" w:afterAutospacing="1" w:line="360" w:lineRule="auto"/>
        <w:rPr>
          <w:rFonts w:ascii="Arial" w:hAnsi="Arial" w:cs="Arial"/>
          <w:bCs/>
          <w:sz w:val="24"/>
          <w:szCs w:val="24"/>
        </w:rPr>
      </w:pPr>
    </w:p>
    <w:p w14:paraId="5C657128" w14:textId="67B97849" w:rsidR="00DD044B" w:rsidRPr="00D33A99" w:rsidRDefault="00DD044B" w:rsidP="00DD044B">
      <w:pPr>
        <w:spacing w:line="360" w:lineRule="auto"/>
        <w:jc w:val="both"/>
        <w:rPr>
          <w:rFonts w:ascii="Arial" w:hAnsi="Arial" w:cs="Arial"/>
          <w:b/>
          <w:bCs/>
          <w:sz w:val="24"/>
          <w:szCs w:val="24"/>
        </w:rPr>
      </w:pPr>
      <w:r w:rsidRPr="00D33A99">
        <w:rPr>
          <w:rFonts w:ascii="Arial" w:hAnsi="Arial" w:cs="Arial"/>
          <w:b/>
          <w:bCs/>
          <w:sz w:val="24"/>
          <w:szCs w:val="24"/>
        </w:rPr>
        <w:t>DECRETO POR EL QUE SE</w:t>
      </w:r>
      <w:r w:rsidR="00D33A99" w:rsidRPr="00D33A99">
        <w:rPr>
          <w:rFonts w:ascii="Arial" w:hAnsi="Arial" w:cs="Arial"/>
          <w:b/>
          <w:bCs/>
          <w:sz w:val="24"/>
          <w:szCs w:val="24"/>
        </w:rPr>
        <w:t xml:space="preserve"> REFORMA LA BASE SEXTA DEL ARTÍCULO 77 </w:t>
      </w:r>
      <w:r w:rsidRPr="00D33A99">
        <w:rPr>
          <w:rFonts w:ascii="Arial" w:hAnsi="Arial" w:cs="Arial"/>
          <w:b/>
          <w:bCs/>
          <w:sz w:val="24"/>
          <w:szCs w:val="24"/>
        </w:rPr>
        <w:t xml:space="preserve">DE LA CONSTITUCIÓN POLÍTICA DEL ESTADO DE YUCATÁN Y POR EL QUE </w:t>
      </w:r>
      <w:r w:rsidR="00D37946">
        <w:rPr>
          <w:rFonts w:ascii="Arial" w:hAnsi="Arial" w:cs="Arial"/>
          <w:b/>
          <w:bCs/>
          <w:sz w:val="24"/>
          <w:szCs w:val="24"/>
        </w:rPr>
        <w:t>SE DEROGA LA FRACCIÓN II DEL ARTÍCULO 35, SE REFORMA</w:t>
      </w:r>
      <w:r w:rsidRPr="00D33A99">
        <w:rPr>
          <w:rFonts w:ascii="Arial" w:hAnsi="Arial" w:cs="Arial"/>
          <w:b/>
          <w:bCs/>
          <w:sz w:val="24"/>
          <w:szCs w:val="24"/>
        </w:rPr>
        <w:t xml:space="preserve"> </w:t>
      </w:r>
      <w:r w:rsidR="00D33A99" w:rsidRPr="00D33A99">
        <w:rPr>
          <w:rFonts w:ascii="Arial" w:hAnsi="Arial" w:cs="Arial"/>
          <w:b/>
          <w:bCs/>
          <w:sz w:val="24"/>
          <w:szCs w:val="24"/>
        </w:rPr>
        <w:t xml:space="preserve">EL ARTÍCULO 39 Y </w:t>
      </w:r>
      <w:r w:rsidR="00D37946">
        <w:rPr>
          <w:rFonts w:ascii="Arial" w:hAnsi="Arial" w:cs="Arial"/>
          <w:b/>
          <w:bCs/>
          <w:sz w:val="24"/>
          <w:szCs w:val="24"/>
        </w:rPr>
        <w:t xml:space="preserve">SE REFORMA </w:t>
      </w:r>
      <w:r w:rsidR="00D33A99" w:rsidRPr="00D33A99">
        <w:rPr>
          <w:rFonts w:ascii="Arial" w:hAnsi="Arial" w:cs="Arial"/>
          <w:b/>
          <w:bCs/>
          <w:sz w:val="24"/>
          <w:szCs w:val="24"/>
        </w:rPr>
        <w:t>LA FRACCIÓN VII DEL ARTÍCULO 56</w:t>
      </w:r>
      <w:r w:rsidR="00D37946">
        <w:rPr>
          <w:rFonts w:ascii="Arial" w:hAnsi="Arial" w:cs="Arial"/>
          <w:b/>
          <w:bCs/>
          <w:sz w:val="24"/>
          <w:szCs w:val="24"/>
        </w:rPr>
        <w:t>, TODOS</w:t>
      </w:r>
      <w:r w:rsidR="00D33A99" w:rsidRPr="00D33A99">
        <w:rPr>
          <w:rFonts w:ascii="Arial" w:hAnsi="Arial" w:cs="Arial"/>
          <w:b/>
          <w:bCs/>
          <w:sz w:val="24"/>
          <w:szCs w:val="24"/>
        </w:rPr>
        <w:t xml:space="preserve"> DE LA LEY DE GOBIERNO DE LOS MUNICIPIOS</w:t>
      </w:r>
      <w:r w:rsidRPr="00D33A99">
        <w:rPr>
          <w:rFonts w:ascii="Arial" w:hAnsi="Arial" w:cs="Arial"/>
          <w:b/>
          <w:bCs/>
          <w:sz w:val="24"/>
          <w:szCs w:val="24"/>
        </w:rPr>
        <w:t xml:space="preserve"> DEL ESTADO DE YUCATÁN, PARA QUEDAR COMO SIGUE:</w:t>
      </w:r>
    </w:p>
    <w:p w14:paraId="3AB305D1" w14:textId="77777777" w:rsidR="00DD044B" w:rsidRPr="002736F9" w:rsidRDefault="00DD044B" w:rsidP="0017079B">
      <w:pPr>
        <w:spacing w:line="360" w:lineRule="auto"/>
        <w:jc w:val="center"/>
        <w:rPr>
          <w:rFonts w:ascii="Arial" w:hAnsi="Arial" w:cs="Arial"/>
          <w:b/>
          <w:sz w:val="24"/>
          <w:szCs w:val="24"/>
        </w:rPr>
      </w:pPr>
    </w:p>
    <w:p w14:paraId="00F2E731" w14:textId="5528E2E4" w:rsidR="00DD044B" w:rsidRPr="002736F9" w:rsidRDefault="00DD044B" w:rsidP="00DD044B">
      <w:pPr>
        <w:spacing w:line="360" w:lineRule="auto"/>
        <w:jc w:val="both"/>
        <w:rPr>
          <w:rFonts w:ascii="Arial" w:hAnsi="Arial" w:cs="Arial"/>
          <w:bCs/>
          <w:sz w:val="24"/>
          <w:szCs w:val="24"/>
        </w:rPr>
      </w:pPr>
      <w:r w:rsidRPr="002736F9">
        <w:rPr>
          <w:rFonts w:ascii="Arial" w:hAnsi="Arial" w:cs="Arial"/>
          <w:b/>
          <w:bCs/>
          <w:sz w:val="24"/>
          <w:szCs w:val="24"/>
        </w:rPr>
        <w:t xml:space="preserve">Artículo Primero.- </w:t>
      </w:r>
      <w:r w:rsidRPr="002736F9">
        <w:rPr>
          <w:rFonts w:ascii="Arial" w:hAnsi="Arial" w:cs="Arial"/>
          <w:bCs/>
          <w:sz w:val="24"/>
          <w:szCs w:val="24"/>
        </w:rPr>
        <w:t xml:space="preserve">Se </w:t>
      </w:r>
      <w:r w:rsidR="00D33A99" w:rsidRPr="002736F9">
        <w:rPr>
          <w:rFonts w:ascii="Arial" w:hAnsi="Arial" w:cs="Arial"/>
          <w:bCs/>
          <w:sz w:val="24"/>
          <w:szCs w:val="24"/>
        </w:rPr>
        <w:t xml:space="preserve">reforma la base sexta del artículo 77 de </w:t>
      </w:r>
      <w:r w:rsidRPr="002736F9">
        <w:rPr>
          <w:rFonts w:ascii="Arial" w:hAnsi="Arial" w:cs="Arial"/>
          <w:bCs/>
          <w:sz w:val="24"/>
          <w:szCs w:val="24"/>
        </w:rPr>
        <w:t>la Constitución Política del Estado de Yucatán, para quedar como sigue:</w:t>
      </w:r>
    </w:p>
    <w:p w14:paraId="56CA7755" w14:textId="3050E81F" w:rsidR="00D35D82" w:rsidRPr="002736F9" w:rsidRDefault="00D35D82" w:rsidP="00D35D82">
      <w:pPr>
        <w:spacing w:line="360" w:lineRule="auto"/>
        <w:rPr>
          <w:rFonts w:ascii="Arial" w:hAnsi="Arial" w:cs="Arial"/>
          <w:b/>
          <w:sz w:val="24"/>
          <w:szCs w:val="24"/>
        </w:rPr>
      </w:pPr>
    </w:p>
    <w:p w14:paraId="543E9641" w14:textId="125AA7BD" w:rsidR="00BD3B59" w:rsidRPr="002736F9" w:rsidRDefault="00342EDC" w:rsidP="0017079B">
      <w:pPr>
        <w:spacing w:line="360" w:lineRule="auto"/>
        <w:jc w:val="both"/>
        <w:rPr>
          <w:rFonts w:ascii="Arial" w:hAnsi="Arial" w:cs="Arial"/>
          <w:b/>
          <w:sz w:val="24"/>
          <w:szCs w:val="24"/>
        </w:rPr>
      </w:pPr>
      <w:r w:rsidRPr="002736F9">
        <w:rPr>
          <w:rFonts w:ascii="Arial" w:hAnsi="Arial" w:cs="Arial"/>
          <w:b/>
          <w:sz w:val="24"/>
          <w:szCs w:val="24"/>
        </w:rPr>
        <w:t xml:space="preserve">Artículo </w:t>
      </w:r>
      <w:r w:rsidR="00D35D82" w:rsidRPr="002736F9">
        <w:rPr>
          <w:rFonts w:ascii="Arial" w:hAnsi="Arial" w:cs="Arial"/>
          <w:b/>
          <w:sz w:val="24"/>
          <w:szCs w:val="24"/>
        </w:rPr>
        <w:t>77</w:t>
      </w:r>
      <w:r w:rsidRPr="002736F9">
        <w:rPr>
          <w:rFonts w:ascii="Arial" w:hAnsi="Arial" w:cs="Arial"/>
          <w:b/>
          <w:sz w:val="24"/>
          <w:szCs w:val="24"/>
        </w:rPr>
        <w:t>.</w:t>
      </w:r>
      <w:proofErr w:type="gramStart"/>
      <w:r w:rsidRPr="002736F9">
        <w:rPr>
          <w:rFonts w:ascii="Arial" w:hAnsi="Arial" w:cs="Arial"/>
          <w:b/>
          <w:sz w:val="24"/>
          <w:szCs w:val="24"/>
        </w:rPr>
        <w:t>-</w:t>
      </w:r>
      <w:r w:rsidRPr="002736F9">
        <w:rPr>
          <w:rFonts w:ascii="Arial" w:hAnsi="Arial" w:cs="Arial"/>
          <w:sz w:val="24"/>
          <w:szCs w:val="24"/>
        </w:rPr>
        <w:t xml:space="preserve"> </w:t>
      </w:r>
      <w:r w:rsidR="001F4DAC" w:rsidRPr="002736F9">
        <w:rPr>
          <w:rFonts w:ascii="Arial" w:hAnsi="Arial" w:cs="Arial"/>
          <w:sz w:val="24"/>
          <w:szCs w:val="24"/>
        </w:rPr>
        <w:t>…</w:t>
      </w:r>
      <w:proofErr w:type="gramEnd"/>
    </w:p>
    <w:p w14:paraId="00171C89" w14:textId="54056A9F" w:rsidR="00342EDC" w:rsidRPr="002736F9" w:rsidRDefault="00D35D82" w:rsidP="0017079B">
      <w:pPr>
        <w:spacing w:line="360" w:lineRule="auto"/>
        <w:jc w:val="both"/>
        <w:rPr>
          <w:rFonts w:ascii="Arial" w:hAnsi="Arial" w:cs="Arial"/>
          <w:sz w:val="24"/>
          <w:szCs w:val="24"/>
        </w:rPr>
      </w:pPr>
      <w:r w:rsidRPr="002736F9">
        <w:rPr>
          <w:rFonts w:ascii="Arial" w:hAnsi="Arial" w:cs="Arial"/>
          <w:sz w:val="24"/>
          <w:szCs w:val="24"/>
        </w:rPr>
        <w:t>De la Primera a la Quinta.-</w:t>
      </w:r>
      <w:r w:rsidR="001F4DAC" w:rsidRPr="002736F9">
        <w:rPr>
          <w:rFonts w:ascii="Arial" w:hAnsi="Arial" w:cs="Arial"/>
          <w:sz w:val="24"/>
          <w:szCs w:val="24"/>
        </w:rPr>
        <w:t>…</w:t>
      </w:r>
    </w:p>
    <w:p w14:paraId="3D39F271" w14:textId="16072B61" w:rsidR="00703033" w:rsidRDefault="00D35D82" w:rsidP="0017079B">
      <w:pPr>
        <w:spacing w:line="360" w:lineRule="auto"/>
        <w:jc w:val="both"/>
        <w:rPr>
          <w:rFonts w:ascii="Arial" w:hAnsi="Arial" w:cs="Arial"/>
          <w:sz w:val="24"/>
          <w:szCs w:val="24"/>
        </w:rPr>
      </w:pPr>
      <w:r w:rsidRPr="002736F9">
        <w:rPr>
          <w:rFonts w:ascii="Arial" w:hAnsi="Arial" w:cs="Arial"/>
          <w:b/>
          <w:bCs/>
          <w:sz w:val="24"/>
          <w:szCs w:val="24"/>
        </w:rPr>
        <w:t xml:space="preserve">Sexta.- </w:t>
      </w:r>
      <w:r w:rsidRPr="002736F9">
        <w:rPr>
          <w:rFonts w:ascii="Arial" w:hAnsi="Arial" w:cs="Arial"/>
          <w:sz w:val="24"/>
          <w:szCs w:val="24"/>
        </w:rPr>
        <w:t xml:space="preserve">Las Presidentas y Presidentes Municipales rendirán ante </w:t>
      </w:r>
      <w:r w:rsidRPr="002736F9">
        <w:rPr>
          <w:rFonts w:ascii="Arial" w:hAnsi="Arial" w:cs="Arial"/>
          <w:b/>
          <w:bCs/>
          <w:sz w:val="24"/>
          <w:szCs w:val="24"/>
        </w:rPr>
        <w:t xml:space="preserve">la ciudadanía </w:t>
      </w:r>
      <w:r w:rsidRPr="002736F9">
        <w:rPr>
          <w:rFonts w:ascii="Arial" w:hAnsi="Arial" w:cs="Arial"/>
          <w:sz w:val="24"/>
          <w:szCs w:val="24"/>
        </w:rPr>
        <w:t xml:space="preserve">un informe anual sobre la administración municipal, el cual será realizado en forma pública y </w:t>
      </w:r>
      <w:bookmarkStart w:id="0" w:name="_GoBack"/>
      <w:bookmarkEnd w:id="0"/>
      <w:r w:rsidR="001C3C43" w:rsidRPr="002736F9">
        <w:rPr>
          <w:rFonts w:ascii="Arial" w:hAnsi="Arial" w:cs="Arial"/>
          <w:sz w:val="24"/>
          <w:szCs w:val="24"/>
        </w:rPr>
        <w:t>pormenorizada</w:t>
      </w:r>
      <w:r w:rsidR="001C3C43">
        <w:rPr>
          <w:rFonts w:ascii="Arial" w:hAnsi="Arial" w:cs="Arial"/>
          <w:b/>
          <w:sz w:val="24"/>
          <w:szCs w:val="24"/>
        </w:rPr>
        <w:t xml:space="preserve"> </w:t>
      </w:r>
      <w:r w:rsidR="001C3C43" w:rsidRPr="002736F9">
        <w:rPr>
          <w:rFonts w:ascii="Arial" w:hAnsi="Arial" w:cs="Arial"/>
          <w:sz w:val="24"/>
          <w:szCs w:val="24"/>
        </w:rPr>
        <w:t>a</w:t>
      </w:r>
      <w:r w:rsidR="00D9636B" w:rsidRPr="002736F9">
        <w:rPr>
          <w:rFonts w:ascii="Arial" w:hAnsi="Arial" w:cs="Arial"/>
          <w:b/>
          <w:bCs/>
          <w:sz w:val="24"/>
          <w:szCs w:val="24"/>
        </w:rPr>
        <w:t xml:space="preserve"> través de </w:t>
      </w:r>
      <w:r w:rsidR="00BD10B6" w:rsidRPr="002736F9">
        <w:rPr>
          <w:rFonts w:ascii="Arial" w:hAnsi="Arial" w:cs="Arial"/>
          <w:b/>
          <w:bCs/>
          <w:sz w:val="24"/>
          <w:szCs w:val="24"/>
        </w:rPr>
        <w:t>medios digitales y por escrito, mismo que deberá ser publicado en las Gacetas Municipales de los Ayuntamientos</w:t>
      </w:r>
      <w:r w:rsidRPr="002736F9">
        <w:rPr>
          <w:rFonts w:ascii="Arial" w:hAnsi="Arial" w:cs="Arial"/>
          <w:sz w:val="24"/>
          <w:szCs w:val="24"/>
        </w:rPr>
        <w:t>. Su incumplimiento será causa de responsabilidad.</w:t>
      </w:r>
      <w:r w:rsidR="002A70EE">
        <w:rPr>
          <w:rFonts w:ascii="Arial" w:hAnsi="Arial" w:cs="Arial"/>
          <w:sz w:val="24"/>
          <w:szCs w:val="24"/>
        </w:rPr>
        <w:t xml:space="preserve"> </w:t>
      </w:r>
    </w:p>
    <w:p w14:paraId="6ED8319F" w14:textId="30796C3B" w:rsidR="00D35D82" w:rsidRPr="002A70EE" w:rsidRDefault="00D37946" w:rsidP="0017079B">
      <w:pPr>
        <w:spacing w:line="360" w:lineRule="auto"/>
        <w:jc w:val="both"/>
        <w:rPr>
          <w:rFonts w:ascii="Arial" w:hAnsi="Arial" w:cs="Arial"/>
          <w:b/>
          <w:bCs/>
          <w:sz w:val="24"/>
          <w:szCs w:val="24"/>
        </w:rPr>
      </w:pPr>
      <w:r>
        <w:rPr>
          <w:rFonts w:ascii="Arial" w:hAnsi="Arial" w:cs="Arial"/>
          <w:b/>
          <w:sz w:val="24"/>
          <w:szCs w:val="24"/>
        </w:rPr>
        <w:t xml:space="preserve">El </w:t>
      </w:r>
      <w:r w:rsidR="002A70EE">
        <w:rPr>
          <w:rFonts w:ascii="Arial" w:hAnsi="Arial" w:cs="Arial"/>
          <w:b/>
          <w:sz w:val="24"/>
          <w:szCs w:val="24"/>
        </w:rPr>
        <w:t xml:space="preserve">informe </w:t>
      </w:r>
      <w:r>
        <w:rPr>
          <w:rFonts w:ascii="Arial" w:hAnsi="Arial" w:cs="Arial"/>
          <w:b/>
          <w:sz w:val="24"/>
          <w:szCs w:val="24"/>
        </w:rPr>
        <w:t xml:space="preserve">anual sobre la administración pública </w:t>
      </w:r>
      <w:r w:rsidR="002A70EE">
        <w:rPr>
          <w:rFonts w:ascii="Arial" w:hAnsi="Arial" w:cs="Arial"/>
          <w:b/>
          <w:sz w:val="24"/>
          <w:szCs w:val="24"/>
        </w:rPr>
        <w:t xml:space="preserve">deberá ser aprobado previamente por la mayoría de los regidores integrantes del Cabildo, en sesión </w:t>
      </w:r>
      <w:r>
        <w:rPr>
          <w:rFonts w:ascii="Arial" w:hAnsi="Arial" w:cs="Arial"/>
          <w:b/>
          <w:sz w:val="24"/>
          <w:szCs w:val="24"/>
        </w:rPr>
        <w:t xml:space="preserve">ordinaria </w:t>
      </w:r>
      <w:r w:rsidR="002A70EE">
        <w:rPr>
          <w:rFonts w:ascii="Arial" w:hAnsi="Arial" w:cs="Arial"/>
          <w:b/>
          <w:sz w:val="24"/>
          <w:szCs w:val="24"/>
        </w:rPr>
        <w:t>celebrada exclusivamente para esos efectos.</w:t>
      </w:r>
      <w:r w:rsidR="002B02D7">
        <w:rPr>
          <w:rFonts w:ascii="Arial" w:hAnsi="Arial" w:cs="Arial"/>
          <w:b/>
          <w:sz w:val="24"/>
          <w:szCs w:val="24"/>
        </w:rPr>
        <w:t xml:space="preserve"> La no aprobación del informe anual no exime a la Presidenta o Presidente Municipal de su cumplimiento.</w:t>
      </w:r>
    </w:p>
    <w:p w14:paraId="4ED82075" w14:textId="13EADC95" w:rsidR="00D9636B" w:rsidRPr="002736F9" w:rsidRDefault="00D9636B" w:rsidP="0017079B">
      <w:pPr>
        <w:spacing w:line="360" w:lineRule="auto"/>
        <w:jc w:val="both"/>
        <w:rPr>
          <w:rFonts w:ascii="Arial" w:hAnsi="Arial" w:cs="Arial"/>
          <w:b/>
          <w:bCs/>
          <w:sz w:val="24"/>
          <w:szCs w:val="24"/>
        </w:rPr>
      </w:pPr>
      <w:r w:rsidRPr="002736F9">
        <w:rPr>
          <w:rFonts w:ascii="Arial" w:hAnsi="Arial" w:cs="Arial"/>
          <w:b/>
          <w:bCs/>
          <w:sz w:val="24"/>
          <w:szCs w:val="24"/>
        </w:rPr>
        <w:t xml:space="preserve">Las Presidentas y Presidentes Municipales deberán remitir </w:t>
      </w:r>
      <w:r w:rsidR="00D33A99" w:rsidRPr="002736F9">
        <w:rPr>
          <w:rFonts w:ascii="Arial" w:hAnsi="Arial" w:cs="Arial"/>
          <w:b/>
          <w:bCs/>
          <w:sz w:val="24"/>
          <w:szCs w:val="24"/>
        </w:rPr>
        <w:t xml:space="preserve">por escrito </w:t>
      </w:r>
      <w:r w:rsidRPr="002736F9">
        <w:rPr>
          <w:rFonts w:ascii="Arial" w:hAnsi="Arial" w:cs="Arial"/>
          <w:b/>
          <w:bCs/>
          <w:sz w:val="24"/>
          <w:szCs w:val="24"/>
        </w:rPr>
        <w:t>el informe anual sobre la administración municipal</w:t>
      </w:r>
      <w:r w:rsidR="00D33A99" w:rsidRPr="002736F9">
        <w:rPr>
          <w:rFonts w:ascii="Arial" w:hAnsi="Arial" w:cs="Arial"/>
          <w:b/>
          <w:bCs/>
          <w:sz w:val="24"/>
          <w:szCs w:val="24"/>
        </w:rPr>
        <w:t>,</w:t>
      </w:r>
      <w:r w:rsidRPr="002736F9">
        <w:rPr>
          <w:rFonts w:ascii="Arial" w:hAnsi="Arial" w:cs="Arial"/>
          <w:b/>
          <w:bCs/>
          <w:sz w:val="24"/>
          <w:szCs w:val="24"/>
        </w:rPr>
        <w:t xml:space="preserve"> a la Presidencia de la Mesa Directiva o de la Diputación Permanente del Congreso del Estado y a la Auditoría Superior del Estado para su conocimiento.</w:t>
      </w:r>
    </w:p>
    <w:p w14:paraId="778470FD" w14:textId="77777777" w:rsidR="00D9636B" w:rsidRPr="002736F9" w:rsidRDefault="00D9636B" w:rsidP="0017079B">
      <w:pPr>
        <w:spacing w:line="360" w:lineRule="auto"/>
        <w:jc w:val="both"/>
        <w:rPr>
          <w:rFonts w:ascii="Arial" w:hAnsi="Arial" w:cs="Arial"/>
          <w:sz w:val="24"/>
          <w:szCs w:val="24"/>
        </w:rPr>
      </w:pPr>
    </w:p>
    <w:p w14:paraId="356C1ABE" w14:textId="787FCEAE" w:rsidR="00D35D82" w:rsidRPr="002736F9" w:rsidRDefault="00D35D82" w:rsidP="0017079B">
      <w:pPr>
        <w:spacing w:line="360" w:lineRule="auto"/>
        <w:jc w:val="both"/>
        <w:rPr>
          <w:rFonts w:ascii="Arial" w:hAnsi="Arial" w:cs="Arial"/>
          <w:b/>
          <w:bCs/>
          <w:sz w:val="24"/>
          <w:szCs w:val="24"/>
        </w:rPr>
      </w:pPr>
      <w:r w:rsidRPr="002736F9">
        <w:rPr>
          <w:rFonts w:ascii="Arial" w:hAnsi="Arial" w:cs="Arial"/>
          <w:sz w:val="24"/>
          <w:szCs w:val="24"/>
        </w:rPr>
        <w:t xml:space="preserve">De la Séptima a la </w:t>
      </w:r>
      <w:r w:rsidR="001C3C43" w:rsidRPr="002736F9">
        <w:rPr>
          <w:rFonts w:ascii="Arial" w:hAnsi="Arial" w:cs="Arial"/>
          <w:sz w:val="24"/>
          <w:szCs w:val="24"/>
        </w:rPr>
        <w:t>Décima</w:t>
      </w:r>
      <w:r w:rsidRPr="002736F9">
        <w:rPr>
          <w:rFonts w:ascii="Arial" w:hAnsi="Arial" w:cs="Arial"/>
          <w:sz w:val="24"/>
          <w:szCs w:val="24"/>
        </w:rPr>
        <w:t xml:space="preserve"> Octava.-…</w:t>
      </w:r>
    </w:p>
    <w:p w14:paraId="67C0F99A" w14:textId="77777777" w:rsidR="00D764E4" w:rsidRPr="002736F9" w:rsidRDefault="00D764E4" w:rsidP="0017079B">
      <w:pPr>
        <w:spacing w:line="360" w:lineRule="auto"/>
        <w:jc w:val="both"/>
        <w:rPr>
          <w:rFonts w:ascii="Arial" w:hAnsi="Arial" w:cs="Arial"/>
          <w:sz w:val="24"/>
          <w:szCs w:val="24"/>
        </w:rPr>
      </w:pPr>
    </w:p>
    <w:p w14:paraId="7134725E" w14:textId="38546AB9" w:rsidR="001E1432" w:rsidRDefault="001E1432" w:rsidP="001E1432">
      <w:pPr>
        <w:spacing w:line="360" w:lineRule="auto"/>
        <w:jc w:val="both"/>
        <w:rPr>
          <w:rFonts w:ascii="Arial" w:hAnsi="Arial" w:cs="Arial"/>
          <w:bCs/>
          <w:sz w:val="24"/>
          <w:szCs w:val="24"/>
        </w:rPr>
      </w:pPr>
      <w:r w:rsidRPr="002736F9">
        <w:rPr>
          <w:rFonts w:ascii="Arial" w:hAnsi="Arial" w:cs="Arial"/>
          <w:b/>
          <w:sz w:val="24"/>
          <w:szCs w:val="24"/>
        </w:rPr>
        <w:t>Artículo Segundo.-</w:t>
      </w:r>
      <w:r w:rsidR="00D37946">
        <w:rPr>
          <w:rFonts w:ascii="Arial" w:hAnsi="Arial" w:cs="Arial"/>
          <w:b/>
          <w:sz w:val="24"/>
          <w:szCs w:val="24"/>
        </w:rPr>
        <w:t xml:space="preserve"> </w:t>
      </w:r>
      <w:r w:rsidR="00D37946">
        <w:rPr>
          <w:rFonts w:ascii="Arial" w:hAnsi="Arial" w:cs="Arial"/>
          <w:sz w:val="24"/>
          <w:szCs w:val="24"/>
        </w:rPr>
        <w:t>Se deroga la fracción II del artículo 35,</w:t>
      </w:r>
      <w:r w:rsidRPr="002736F9">
        <w:rPr>
          <w:rFonts w:ascii="Arial" w:hAnsi="Arial" w:cs="Arial"/>
          <w:b/>
          <w:sz w:val="24"/>
          <w:szCs w:val="24"/>
        </w:rPr>
        <w:t xml:space="preserve"> </w:t>
      </w:r>
      <w:r w:rsidR="00D37946">
        <w:rPr>
          <w:rFonts w:ascii="Arial" w:hAnsi="Arial" w:cs="Arial"/>
          <w:sz w:val="24"/>
          <w:szCs w:val="24"/>
        </w:rPr>
        <w:t>s</w:t>
      </w:r>
      <w:r w:rsidRPr="002736F9">
        <w:rPr>
          <w:rFonts w:ascii="Arial" w:hAnsi="Arial" w:cs="Arial"/>
          <w:sz w:val="24"/>
          <w:szCs w:val="24"/>
        </w:rPr>
        <w:t xml:space="preserve">e reforma el </w:t>
      </w:r>
      <w:r w:rsidR="00D33A99" w:rsidRPr="002736F9">
        <w:rPr>
          <w:rFonts w:ascii="Arial" w:hAnsi="Arial" w:cs="Arial"/>
          <w:sz w:val="24"/>
          <w:szCs w:val="24"/>
        </w:rPr>
        <w:t xml:space="preserve">artículo 39 y </w:t>
      </w:r>
      <w:r w:rsidR="00D37946">
        <w:rPr>
          <w:rFonts w:ascii="Arial" w:hAnsi="Arial" w:cs="Arial"/>
          <w:sz w:val="24"/>
          <w:szCs w:val="24"/>
        </w:rPr>
        <w:t xml:space="preserve">se reforma </w:t>
      </w:r>
      <w:r w:rsidR="00D33A99" w:rsidRPr="002736F9">
        <w:rPr>
          <w:rFonts w:ascii="Arial" w:hAnsi="Arial" w:cs="Arial"/>
          <w:sz w:val="24"/>
          <w:szCs w:val="24"/>
        </w:rPr>
        <w:t>la fracción VII del artículo 56</w:t>
      </w:r>
      <w:r w:rsidR="00D37946">
        <w:rPr>
          <w:rFonts w:ascii="Arial" w:hAnsi="Arial" w:cs="Arial"/>
          <w:sz w:val="24"/>
          <w:szCs w:val="24"/>
        </w:rPr>
        <w:t>,</w:t>
      </w:r>
      <w:r w:rsidR="00D33A99" w:rsidRPr="002736F9">
        <w:rPr>
          <w:rFonts w:ascii="Arial" w:hAnsi="Arial" w:cs="Arial"/>
          <w:sz w:val="24"/>
          <w:szCs w:val="24"/>
        </w:rPr>
        <w:t xml:space="preserve"> </w:t>
      </w:r>
      <w:r w:rsidR="00D37946">
        <w:rPr>
          <w:rFonts w:ascii="Arial" w:hAnsi="Arial" w:cs="Arial"/>
          <w:sz w:val="24"/>
          <w:szCs w:val="24"/>
        </w:rPr>
        <w:t xml:space="preserve">todos </w:t>
      </w:r>
      <w:r w:rsidR="00D33A99" w:rsidRPr="002736F9">
        <w:rPr>
          <w:rFonts w:ascii="Arial" w:hAnsi="Arial" w:cs="Arial"/>
          <w:sz w:val="24"/>
          <w:szCs w:val="24"/>
        </w:rPr>
        <w:t xml:space="preserve">de la Ley de Gobierno de los Municipios </w:t>
      </w:r>
      <w:r w:rsidRPr="002736F9">
        <w:rPr>
          <w:rFonts w:ascii="Arial" w:hAnsi="Arial" w:cs="Arial"/>
          <w:sz w:val="24"/>
          <w:szCs w:val="24"/>
        </w:rPr>
        <w:t>del Estado de Yucatán</w:t>
      </w:r>
      <w:r w:rsidRPr="002736F9">
        <w:rPr>
          <w:rFonts w:ascii="Arial" w:hAnsi="Arial" w:cs="Arial"/>
          <w:bCs/>
          <w:sz w:val="24"/>
          <w:szCs w:val="24"/>
        </w:rPr>
        <w:t>, para quedar como sigue:</w:t>
      </w:r>
    </w:p>
    <w:p w14:paraId="569C94E0" w14:textId="77777777" w:rsidR="00103518" w:rsidRDefault="00103518" w:rsidP="001E1432">
      <w:pPr>
        <w:spacing w:line="360" w:lineRule="auto"/>
        <w:jc w:val="both"/>
        <w:rPr>
          <w:rFonts w:ascii="Arial" w:hAnsi="Arial" w:cs="Arial"/>
          <w:bCs/>
          <w:sz w:val="24"/>
          <w:szCs w:val="24"/>
        </w:rPr>
      </w:pPr>
    </w:p>
    <w:p w14:paraId="7AF954C5" w14:textId="51486C79" w:rsidR="002A70EE" w:rsidRDefault="002A70EE" w:rsidP="001E1432">
      <w:pPr>
        <w:spacing w:line="360" w:lineRule="auto"/>
        <w:jc w:val="both"/>
        <w:rPr>
          <w:rFonts w:ascii="Arial" w:hAnsi="Arial" w:cs="Arial"/>
          <w:bCs/>
          <w:sz w:val="24"/>
          <w:szCs w:val="24"/>
        </w:rPr>
      </w:pPr>
      <w:r>
        <w:rPr>
          <w:rFonts w:ascii="Arial" w:hAnsi="Arial" w:cs="Arial"/>
          <w:bCs/>
          <w:sz w:val="24"/>
          <w:szCs w:val="24"/>
        </w:rPr>
        <w:t>Artículo 35.</w:t>
      </w:r>
      <w:r w:rsidR="00D37946">
        <w:rPr>
          <w:rFonts w:ascii="Arial" w:hAnsi="Arial" w:cs="Arial"/>
          <w:bCs/>
          <w:sz w:val="24"/>
          <w:szCs w:val="24"/>
        </w:rPr>
        <w:t>-</w:t>
      </w:r>
      <w:r>
        <w:rPr>
          <w:rFonts w:ascii="Arial" w:hAnsi="Arial" w:cs="Arial"/>
          <w:bCs/>
          <w:sz w:val="24"/>
          <w:szCs w:val="24"/>
        </w:rPr>
        <w:t xml:space="preserve"> Serán sesiones solemnes:</w:t>
      </w:r>
    </w:p>
    <w:p w14:paraId="00129E16" w14:textId="569ED34E" w:rsidR="002A70EE" w:rsidRDefault="002A70EE" w:rsidP="001E1432">
      <w:pPr>
        <w:spacing w:line="360" w:lineRule="auto"/>
        <w:jc w:val="both"/>
        <w:rPr>
          <w:rFonts w:ascii="Arial" w:hAnsi="Arial" w:cs="Arial"/>
          <w:bCs/>
          <w:sz w:val="24"/>
          <w:szCs w:val="24"/>
        </w:rPr>
      </w:pPr>
      <w:r>
        <w:rPr>
          <w:rFonts w:ascii="Arial" w:hAnsi="Arial" w:cs="Arial"/>
          <w:bCs/>
          <w:sz w:val="24"/>
          <w:szCs w:val="24"/>
        </w:rPr>
        <w:t>I.-…</w:t>
      </w:r>
    </w:p>
    <w:p w14:paraId="261D4063" w14:textId="329D5758" w:rsidR="002A70EE" w:rsidRDefault="002A70EE" w:rsidP="001E1432">
      <w:pPr>
        <w:spacing w:line="360" w:lineRule="auto"/>
        <w:jc w:val="both"/>
        <w:rPr>
          <w:rFonts w:ascii="Arial" w:hAnsi="Arial" w:cs="Arial"/>
          <w:b/>
          <w:bCs/>
          <w:sz w:val="24"/>
          <w:szCs w:val="24"/>
        </w:rPr>
      </w:pPr>
      <w:r>
        <w:rPr>
          <w:rFonts w:ascii="Arial" w:hAnsi="Arial" w:cs="Arial"/>
          <w:b/>
          <w:bCs/>
          <w:sz w:val="24"/>
          <w:szCs w:val="24"/>
        </w:rPr>
        <w:t>II.- Se deroga</w:t>
      </w:r>
    </w:p>
    <w:p w14:paraId="24C4F2A5" w14:textId="6533E2AF" w:rsidR="002A70EE" w:rsidRDefault="002A70EE" w:rsidP="001E1432">
      <w:pPr>
        <w:spacing w:line="360" w:lineRule="auto"/>
        <w:jc w:val="both"/>
        <w:rPr>
          <w:rFonts w:ascii="Arial" w:hAnsi="Arial" w:cs="Arial"/>
          <w:bCs/>
          <w:sz w:val="24"/>
          <w:szCs w:val="24"/>
        </w:rPr>
      </w:pPr>
      <w:r>
        <w:rPr>
          <w:rFonts w:ascii="Arial" w:hAnsi="Arial" w:cs="Arial"/>
          <w:bCs/>
          <w:sz w:val="24"/>
          <w:szCs w:val="24"/>
        </w:rPr>
        <w:t>III y IV.-…</w:t>
      </w:r>
    </w:p>
    <w:p w14:paraId="128C3429" w14:textId="459720EB" w:rsidR="002A70EE" w:rsidRPr="002A70EE" w:rsidRDefault="002A70EE" w:rsidP="001E1432">
      <w:pPr>
        <w:spacing w:line="360" w:lineRule="auto"/>
        <w:jc w:val="both"/>
        <w:rPr>
          <w:rFonts w:ascii="Arial" w:hAnsi="Arial" w:cs="Arial"/>
          <w:bCs/>
          <w:sz w:val="24"/>
          <w:szCs w:val="24"/>
        </w:rPr>
      </w:pPr>
      <w:r>
        <w:rPr>
          <w:rFonts w:ascii="Arial" w:hAnsi="Arial" w:cs="Arial"/>
          <w:bCs/>
          <w:sz w:val="24"/>
          <w:szCs w:val="24"/>
        </w:rPr>
        <w:t>…</w:t>
      </w:r>
    </w:p>
    <w:p w14:paraId="05CB3CF4" w14:textId="77777777" w:rsidR="002A70EE" w:rsidRPr="002736F9" w:rsidRDefault="002A70EE" w:rsidP="001E1432">
      <w:pPr>
        <w:spacing w:line="360" w:lineRule="auto"/>
        <w:jc w:val="both"/>
        <w:rPr>
          <w:rFonts w:ascii="Arial" w:hAnsi="Arial" w:cs="Arial"/>
          <w:bCs/>
          <w:sz w:val="24"/>
          <w:szCs w:val="24"/>
        </w:rPr>
      </w:pPr>
    </w:p>
    <w:p w14:paraId="2AAEC0D2" w14:textId="77777777" w:rsidR="000B6348" w:rsidRDefault="00BD10B6" w:rsidP="00D37946">
      <w:pPr>
        <w:spacing w:line="360" w:lineRule="auto"/>
        <w:jc w:val="both"/>
        <w:rPr>
          <w:rFonts w:ascii="Arial" w:hAnsi="Arial" w:cs="Arial"/>
          <w:sz w:val="24"/>
          <w:szCs w:val="24"/>
        </w:rPr>
      </w:pPr>
      <w:r w:rsidRPr="002736F9">
        <w:rPr>
          <w:rFonts w:ascii="Arial" w:hAnsi="Arial" w:cs="Arial"/>
          <w:sz w:val="24"/>
          <w:szCs w:val="24"/>
        </w:rPr>
        <w:t xml:space="preserve">Artículo 39.- Durante el mes de agosto, </w:t>
      </w:r>
      <w:r w:rsidR="00103518">
        <w:rPr>
          <w:rFonts w:ascii="Arial" w:hAnsi="Arial" w:cs="Arial"/>
          <w:b/>
          <w:bCs/>
          <w:sz w:val="24"/>
          <w:szCs w:val="24"/>
        </w:rPr>
        <w:t xml:space="preserve">La Presidenta o </w:t>
      </w:r>
      <w:r w:rsidRPr="002736F9">
        <w:rPr>
          <w:rFonts w:ascii="Arial" w:hAnsi="Arial" w:cs="Arial"/>
          <w:sz w:val="24"/>
          <w:szCs w:val="24"/>
        </w:rPr>
        <w:t>el Presidente Municipal rendirá a los habitantes</w:t>
      </w:r>
      <w:r w:rsidR="00D9636B" w:rsidRPr="002736F9">
        <w:rPr>
          <w:rFonts w:ascii="Arial" w:hAnsi="Arial" w:cs="Arial"/>
          <w:sz w:val="24"/>
          <w:szCs w:val="24"/>
        </w:rPr>
        <w:t xml:space="preserve"> </w:t>
      </w:r>
      <w:r w:rsidR="00D9636B" w:rsidRPr="002736F9">
        <w:rPr>
          <w:rFonts w:ascii="Arial" w:hAnsi="Arial" w:cs="Arial"/>
          <w:b/>
          <w:bCs/>
          <w:sz w:val="24"/>
          <w:szCs w:val="24"/>
        </w:rPr>
        <w:t>del municipio</w:t>
      </w:r>
      <w:r w:rsidRPr="002736F9">
        <w:rPr>
          <w:rFonts w:ascii="Arial" w:hAnsi="Arial" w:cs="Arial"/>
          <w:sz w:val="24"/>
          <w:szCs w:val="24"/>
        </w:rPr>
        <w:t>, un informe anual sobre el estado que guarda la administración pública municipal y los avances logrados del Plan Municipal de Desarrollo</w:t>
      </w:r>
      <w:r w:rsidR="00D9636B" w:rsidRPr="002736F9">
        <w:rPr>
          <w:rFonts w:ascii="Arial" w:hAnsi="Arial" w:cs="Arial"/>
          <w:sz w:val="24"/>
          <w:szCs w:val="24"/>
        </w:rPr>
        <w:t xml:space="preserve">, </w:t>
      </w:r>
      <w:r w:rsidR="00D9636B" w:rsidRPr="002736F9">
        <w:rPr>
          <w:rFonts w:ascii="Arial" w:hAnsi="Arial" w:cs="Arial"/>
          <w:b/>
          <w:bCs/>
          <w:sz w:val="24"/>
          <w:szCs w:val="24"/>
        </w:rPr>
        <w:t>a través de medios digitales y por escrito, el cual deberá ser publicado en la Gaceta Municipal</w:t>
      </w:r>
      <w:r w:rsidRPr="002736F9">
        <w:rPr>
          <w:rFonts w:ascii="Arial" w:hAnsi="Arial" w:cs="Arial"/>
          <w:sz w:val="24"/>
          <w:szCs w:val="24"/>
        </w:rPr>
        <w:t>.</w:t>
      </w:r>
      <w:r w:rsidR="00D37946">
        <w:rPr>
          <w:rFonts w:ascii="Arial" w:hAnsi="Arial" w:cs="Arial"/>
          <w:sz w:val="24"/>
          <w:szCs w:val="24"/>
        </w:rPr>
        <w:t xml:space="preserve"> </w:t>
      </w:r>
    </w:p>
    <w:p w14:paraId="06EE792A" w14:textId="77777777" w:rsidR="002B02D7" w:rsidRPr="002A70EE" w:rsidRDefault="00D37946" w:rsidP="002B02D7">
      <w:pPr>
        <w:spacing w:line="360" w:lineRule="auto"/>
        <w:jc w:val="both"/>
        <w:rPr>
          <w:rFonts w:ascii="Arial" w:hAnsi="Arial" w:cs="Arial"/>
          <w:b/>
          <w:bCs/>
          <w:sz w:val="24"/>
          <w:szCs w:val="24"/>
        </w:rPr>
      </w:pPr>
      <w:r>
        <w:rPr>
          <w:rFonts w:ascii="Arial" w:hAnsi="Arial" w:cs="Arial"/>
          <w:b/>
          <w:sz w:val="24"/>
          <w:szCs w:val="24"/>
        </w:rPr>
        <w:t>El informe anual sobre la administración pública deberá ser aprobado previamente por la mayoría de los regidores integrantes del Cabildo, en sesión ordinaria celebrada exclusivamente para esos efectos.</w:t>
      </w:r>
      <w:r w:rsidR="002B02D7">
        <w:rPr>
          <w:rFonts w:ascii="Arial" w:hAnsi="Arial" w:cs="Arial"/>
          <w:b/>
          <w:sz w:val="24"/>
          <w:szCs w:val="24"/>
        </w:rPr>
        <w:t xml:space="preserve"> La no aprobación del informe anual no exime a la Presidenta o Presidente Municipal de su cumplimiento.</w:t>
      </w:r>
    </w:p>
    <w:p w14:paraId="1F785569" w14:textId="66715BC8" w:rsidR="00D9636B" w:rsidRPr="002736F9" w:rsidRDefault="00D9636B" w:rsidP="0017079B">
      <w:pPr>
        <w:spacing w:line="360" w:lineRule="auto"/>
        <w:jc w:val="both"/>
        <w:rPr>
          <w:rFonts w:ascii="Arial" w:hAnsi="Arial" w:cs="Arial"/>
          <w:sz w:val="24"/>
          <w:szCs w:val="24"/>
        </w:rPr>
      </w:pPr>
    </w:p>
    <w:p w14:paraId="25DB022A" w14:textId="0DDEA026" w:rsidR="00D9636B" w:rsidRPr="002736F9" w:rsidRDefault="00D9636B" w:rsidP="0017079B">
      <w:pPr>
        <w:spacing w:line="360" w:lineRule="auto"/>
        <w:jc w:val="both"/>
        <w:rPr>
          <w:rFonts w:ascii="Arial" w:hAnsi="Arial" w:cs="Arial"/>
          <w:sz w:val="24"/>
          <w:szCs w:val="24"/>
        </w:rPr>
      </w:pPr>
      <w:r w:rsidRPr="002736F9">
        <w:rPr>
          <w:rFonts w:ascii="Arial" w:hAnsi="Arial" w:cs="Arial"/>
          <w:sz w:val="24"/>
          <w:szCs w:val="24"/>
        </w:rPr>
        <w:t>Artículo 56.</w:t>
      </w:r>
      <w:proofErr w:type="gramStart"/>
      <w:r w:rsidRPr="002736F9">
        <w:rPr>
          <w:rFonts w:ascii="Arial" w:hAnsi="Arial" w:cs="Arial"/>
          <w:sz w:val="24"/>
          <w:szCs w:val="24"/>
        </w:rPr>
        <w:t>- .</w:t>
      </w:r>
      <w:proofErr w:type="gramEnd"/>
      <w:r w:rsidRPr="002736F9">
        <w:rPr>
          <w:rFonts w:ascii="Arial" w:hAnsi="Arial" w:cs="Arial"/>
          <w:sz w:val="24"/>
          <w:szCs w:val="24"/>
        </w:rPr>
        <w:t>-…</w:t>
      </w:r>
    </w:p>
    <w:p w14:paraId="7B3C07AB" w14:textId="4F675E3E" w:rsidR="00D9636B" w:rsidRPr="002736F9" w:rsidRDefault="00D9636B" w:rsidP="0017079B">
      <w:pPr>
        <w:spacing w:line="360" w:lineRule="auto"/>
        <w:jc w:val="both"/>
        <w:rPr>
          <w:rFonts w:ascii="Arial" w:hAnsi="Arial" w:cs="Arial"/>
          <w:sz w:val="24"/>
          <w:szCs w:val="24"/>
        </w:rPr>
      </w:pPr>
      <w:r w:rsidRPr="002736F9">
        <w:rPr>
          <w:rFonts w:ascii="Arial" w:hAnsi="Arial" w:cs="Arial"/>
          <w:sz w:val="24"/>
          <w:szCs w:val="24"/>
        </w:rPr>
        <w:t>Del I al V.-…</w:t>
      </w:r>
    </w:p>
    <w:p w14:paraId="4B975E38" w14:textId="35867DBC" w:rsidR="00D9636B" w:rsidRPr="002736F9" w:rsidRDefault="00D9636B" w:rsidP="0017079B">
      <w:pPr>
        <w:spacing w:line="360" w:lineRule="auto"/>
        <w:jc w:val="both"/>
        <w:rPr>
          <w:rFonts w:ascii="Arial" w:hAnsi="Arial" w:cs="Arial"/>
          <w:b/>
          <w:bCs/>
          <w:sz w:val="24"/>
          <w:szCs w:val="24"/>
        </w:rPr>
      </w:pPr>
      <w:r w:rsidRPr="002736F9">
        <w:rPr>
          <w:rFonts w:ascii="Arial" w:hAnsi="Arial" w:cs="Arial"/>
          <w:b/>
          <w:bCs/>
          <w:sz w:val="24"/>
          <w:szCs w:val="24"/>
        </w:rPr>
        <w:t>VI.- Rendir el informe anual sobre el Estado que guarda la administración pública;</w:t>
      </w:r>
    </w:p>
    <w:p w14:paraId="03926EEA" w14:textId="3C79FD4A" w:rsidR="00D33A99" w:rsidRPr="002736F9" w:rsidRDefault="00D33A99" w:rsidP="0017079B">
      <w:pPr>
        <w:spacing w:line="360" w:lineRule="auto"/>
        <w:jc w:val="both"/>
        <w:rPr>
          <w:rFonts w:ascii="Arial" w:hAnsi="Arial" w:cs="Arial"/>
          <w:b/>
          <w:bCs/>
          <w:sz w:val="24"/>
          <w:szCs w:val="24"/>
        </w:rPr>
      </w:pPr>
      <w:r w:rsidRPr="002736F9">
        <w:rPr>
          <w:rFonts w:ascii="Arial" w:hAnsi="Arial" w:cs="Arial"/>
          <w:sz w:val="24"/>
          <w:szCs w:val="24"/>
        </w:rPr>
        <w:t>Del VII al XIII-….</w:t>
      </w:r>
    </w:p>
    <w:p w14:paraId="560ED6FD" w14:textId="77777777" w:rsidR="00F86299" w:rsidRDefault="00F86299" w:rsidP="0017079B">
      <w:pPr>
        <w:spacing w:line="360" w:lineRule="auto"/>
        <w:jc w:val="both"/>
        <w:rPr>
          <w:rFonts w:ascii="Arial" w:hAnsi="Arial" w:cs="Arial"/>
          <w:sz w:val="24"/>
          <w:szCs w:val="24"/>
          <w:lang w:val="es-ES_tradnl"/>
        </w:rPr>
      </w:pPr>
    </w:p>
    <w:p w14:paraId="125A9DA0" w14:textId="77777777" w:rsidR="001E1432" w:rsidRPr="004273D7" w:rsidRDefault="001E1432" w:rsidP="001E1432">
      <w:pPr>
        <w:spacing w:before="100" w:beforeAutospacing="1" w:after="100" w:afterAutospacing="1" w:line="360" w:lineRule="auto"/>
        <w:ind w:firstLine="708"/>
        <w:jc w:val="center"/>
        <w:rPr>
          <w:rFonts w:ascii="Arial" w:hAnsi="Arial" w:cs="Arial"/>
          <w:b/>
          <w:bCs/>
          <w:sz w:val="24"/>
          <w:szCs w:val="24"/>
        </w:rPr>
      </w:pPr>
      <w:r w:rsidRPr="004273D7">
        <w:rPr>
          <w:rFonts w:ascii="Arial" w:hAnsi="Arial" w:cs="Arial"/>
          <w:b/>
          <w:bCs/>
          <w:sz w:val="24"/>
          <w:szCs w:val="24"/>
        </w:rPr>
        <w:t>T R A N S I T O R I OS</w:t>
      </w:r>
    </w:p>
    <w:p w14:paraId="395DC450" w14:textId="77777777" w:rsidR="001E1432" w:rsidRDefault="001E1432" w:rsidP="001E1432">
      <w:pPr>
        <w:spacing w:before="100" w:beforeAutospacing="1" w:after="100" w:afterAutospacing="1" w:line="360" w:lineRule="auto"/>
        <w:jc w:val="both"/>
        <w:rPr>
          <w:rFonts w:ascii="Arial" w:hAnsi="Arial" w:cs="Arial"/>
          <w:bCs/>
          <w:sz w:val="24"/>
          <w:szCs w:val="24"/>
        </w:rPr>
      </w:pPr>
      <w:r>
        <w:rPr>
          <w:rFonts w:ascii="Arial" w:hAnsi="Arial" w:cs="Arial"/>
          <w:b/>
          <w:bCs/>
          <w:sz w:val="24"/>
          <w:szCs w:val="24"/>
        </w:rPr>
        <w:t>Artículo Primero.-</w:t>
      </w:r>
      <w:r>
        <w:rPr>
          <w:rFonts w:ascii="Arial" w:hAnsi="Arial" w:cs="Arial"/>
          <w:bCs/>
          <w:sz w:val="24"/>
          <w:szCs w:val="24"/>
        </w:rPr>
        <w:t xml:space="preserve"> Este decreto entrará en vigor </w:t>
      </w:r>
      <w:r w:rsidR="00D57CE1">
        <w:rPr>
          <w:rFonts w:ascii="Arial" w:hAnsi="Arial" w:cs="Arial"/>
          <w:bCs/>
          <w:sz w:val="24"/>
          <w:szCs w:val="24"/>
        </w:rPr>
        <w:t xml:space="preserve">al día siguiente de su </w:t>
      </w:r>
      <w:r>
        <w:rPr>
          <w:rFonts w:ascii="Arial" w:hAnsi="Arial" w:cs="Arial"/>
          <w:bCs/>
          <w:sz w:val="24"/>
          <w:szCs w:val="24"/>
        </w:rPr>
        <w:t>publicación en el Diario Oficial del Gobierno del Estado de Yucatán.</w:t>
      </w:r>
    </w:p>
    <w:p w14:paraId="5D410BF3" w14:textId="77777777" w:rsidR="001E1432" w:rsidRDefault="001E1432" w:rsidP="001E1432">
      <w:pPr>
        <w:spacing w:line="360" w:lineRule="auto"/>
        <w:jc w:val="both"/>
        <w:rPr>
          <w:rFonts w:ascii="Arial" w:hAnsi="Arial" w:cs="Arial"/>
          <w:sz w:val="24"/>
          <w:szCs w:val="24"/>
        </w:rPr>
      </w:pPr>
      <w:r w:rsidRPr="00EE738B">
        <w:rPr>
          <w:rFonts w:ascii="Arial" w:hAnsi="Arial" w:cs="Arial"/>
          <w:b/>
          <w:bCs/>
          <w:sz w:val="24"/>
          <w:szCs w:val="24"/>
        </w:rPr>
        <w:t xml:space="preserve">Artículo </w:t>
      </w:r>
      <w:r>
        <w:rPr>
          <w:rFonts w:ascii="Arial" w:hAnsi="Arial" w:cs="Arial"/>
          <w:b/>
          <w:bCs/>
          <w:sz w:val="24"/>
          <w:szCs w:val="24"/>
        </w:rPr>
        <w:t>Segundo.-</w:t>
      </w:r>
      <w:r>
        <w:rPr>
          <w:rFonts w:ascii="Arial" w:hAnsi="Arial" w:cs="Arial"/>
          <w:bCs/>
          <w:sz w:val="24"/>
          <w:szCs w:val="24"/>
        </w:rPr>
        <w:t xml:space="preserve"> </w:t>
      </w:r>
      <w:r>
        <w:rPr>
          <w:rFonts w:ascii="Arial" w:hAnsi="Arial" w:cs="Arial"/>
          <w:sz w:val="24"/>
          <w:szCs w:val="24"/>
        </w:rPr>
        <w:t>Se derogan las disposiciones de igual o menor jerarquía en lo que se opongan a lo establecido en este decreto.</w:t>
      </w:r>
    </w:p>
    <w:p w14:paraId="23744FC8" w14:textId="772A70E5" w:rsidR="001E1432" w:rsidRDefault="001E1432" w:rsidP="001E1432">
      <w:pPr>
        <w:spacing w:before="100" w:beforeAutospacing="1" w:after="100" w:afterAutospacing="1" w:line="360" w:lineRule="auto"/>
        <w:jc w:val="both"/>
        <w:rPr>
          <w:rFonts w:ascii="Arial" w:hAnsi="Arial" w:cs="Arial"/>
          <w:b/>
          <w:bCs/>
          <w:sz w:val="24"/>
          <w:szCs w:val="24"/>
        </w:rPr>
      </w:pPr>
      <w:r>
        <w:rPr>
          <w:rFonts w:ascii="Arial" w:hAnsi="Arial" w:cs="Arial"/>
          <w:b/>
          <w:bCs/>
          <w:sz w:val="24"/>
          <w:szCs w:val="24"/>
        </w:rPr>
        <w:t>DADO EN LA SEDE DEL RECINTO DEL PODER LEGISLATIVO DEL ESTADO DE YUCATÁN, EN LA CIUDAD DE MÉRIDA, YUCATÁN, ESTADOS UNIDOS MEXICANOS, A LOS</w:t>
      </w:r>
      <w:r w:rsidR="00BB66B4">
        <w:rPr>
          <w:rFonts w:ascii="Arial" w:hAnsi="Arial" w:cs="Arial"/>
          <w:b/>
          <w:bCs/>
          <w:sz w:val="24"/>
          <w:szCs w:val="24"/>
        </w:rPr>
        <w:t xml:space="preserve"> </w:t>
      </w:r>
      <w:r w:rsidR="0019635B">
        <w:rPr>
          <w:rFonts w:ascii="Arial" w:hAnsi="Arial" w:cs="Arial"/>
          <w:b/>
          <w:bCs/>
          <w:sz w:val="24"/>
          <w:szCs w:val="24"/>
        </w:rPr>
        <w:t xml:space="preserve">CATORCE </w:t>
      </w:r>
      <w:r>
        <w:rPr>
          <w:rFonts w:ascii="Arial" w:hAnsi="Arial" w:cs="Arial"/>
          <w:b/>
          <w:bCs/>
          <w:sz w:val="24"/>
          <w:szCs w:val="24"/>
        </w:rPr>
        <w:t xml:space="preserve">DÍAS DEL MES DE </w:t>
      </w:r>
      <w:r w:rsidR="002736F9">
        <w:rPr>
          <w:rFonts w:ascii="Arial" w:hAnsi="Arial" w:cs="Arial"/>
          <w:b/>
          <w:bCs/>
          <w:sz w:val="24"/>
          <w:szCs w:val="24"/>
        </w:rPr>
        <w:t xml:space="preserve">AGOSTO </w:t>
      </w:r>
      <w:r w:rsidRPr="00AA76D2">
        <w:rPr>
          <w:rFonts w:ascii="Arial" w:hAnsi="Arial" w:cs="Arial"/>
          <w:b/>
          <w:bCs/>
          <w:sz w:val="24"/>
          <w:szCs w:val="24"/>
        </w:rPr>
        <w:t>DEL AÑO DOS MIL</w:t>
      </w:r>
      <w:r w:rsidR="002736F9">
        <w:rPr>
          <w:rFonts w:ascii="Arial" w:hAnsi="Arial" w:cs="Arial"/>
          <w:b/>
          <w:bCs/>
          <w:sz w:val="24"/>
          <w:szCs w:val="24"/>
        </w:rPr>
        <w:t xml:space="preserve"> VEINTE</w:t>
      </w:r>
      <w:r w:rsidRPr="00AA76D2">
        <w:rPr>
          <w:rFonts w:ascii="Arial" w:hAnsi="Arial" w:cs="Arial"/>
          <w:b/>
          <w:bCs/>
          <w:sz w:val="24"/>
          <w:szCs w:val="24"/>
        </w:rPr>
        <w:t>.</w:t>
      </w:r>
    </w:p>
    <w:p w14:paraId="79E6BED6" w14:textId="77777777" w:rsidR="002736F9" w:rsidRDefault="002736F9" w:rsidP="00BB66B4">
      <w:pPr>
        <w:spacing w:before="100" w:beforeAutospacing="1" w:after="100" w:afterAutospacing="1" w:line="360" w:lineRule="auto"/>
        <w:jc w:val="center"/>
        <w:rPr>
          <w:rFonts w:ascii="Arial" w:hAnsi="Arial" w:cs="Arial"/>
          <w:b/>
          <w:bCs/>
          <w:sz w:val="24"/>
          <w:szCs w:val="24"/>
        </w:rPr>
      </w:pPr>
    </w:p>
    <w:p w14:paraId="402571B7" w14:textId="24AF734B" w:rsidR="00BB66B4" w:rsidRDefault="00BB66B4" w:rsidP="00BB66B4">
      <w:pPr>
        <w:spacing w:before="100" w:beforeAutospacing="1" w:after="100" w:afterAutospacing="1" w:line="360" w:lineRule="auto"/>
        <w:jc w:val="center"/>
        <w:rPr>
          <w:rFonts w:ascii="Arial" w:hAnsi="Arial" w:cs="Arial"/>
          <w:b/>
          <w:bCs/>
          <w:sz w:val="24"/>
          <w:szCs w:val="24"/>
        </w:rPr>
      </w:pPr>
      <w:r>
        <w:rPr>
          <w:rFonts w:ascii="Arial" w:hAnsi="Arial" w:cs="Arial"/>
          <w:b/>
          <w:bCs/>
          <w:sz w:val="24"/>
          <w:szCs w:val="24"/>
        </w:rPr>
        <w:t xml:space="preserve">A T E N T A M E N T E </w:t>
      </w:r>
    </w:p>
    <w:p w14:paraId="77884CF3" w14:textId="7B1DDC2A" w:rsidR="00BB66B4" w:rsidRDefault="00BB66B4" w:rsidP="00BB66B4">
      <w:pPr>
        <w:spacing w:before="100" w:beforeAutospacing="1" w:after="100" w:afterAutospacing="1" w:line="360" w:lineRule="auto"/>
        <w:jc w:val="center"/>
        <w:rPr>
          <w:rFonts w:ascii="Arial" w:hAnsi="Arial" w:cs="Arial"/>
          <w:b/>
          <w:bCs/>
          <w:sz w:val="24"/>
          <w:szCs w:val="24"/>
        </w:rPr>
      </w:pPr>
    </w:p>
    <w:p w14:paraId="4394207F" w14:textId="77777777" w:rsidR="002736F9" w:rsidRDefault="002736F9" w:rsidP="00BB66B4">
      <w:pPr>
        <w:spacing w:before="100" w:beforeAutospacing="1" w:after="100" w:afterAutospacing="1" w:line="360" w:lineRule="auto"/>
        <w:jc w:val="center"/>
        <w:rPr>
          <w:rFonts w:ascii="Arial" w:hAnsi="Arial" w:cs="Arial"/>
          <w:b/>
          <w:bCs/>
          <w:sz w:val="24"/>
          <w:szCs w:val="24"/>
        </w:rPr>
      </w:pPr>
    </w:p>
    <w:p w14:paraId="4FC556B8" w14:textId="745A6832" w:rsidR="002736F9" w:rsidRPr="004273D7" w:rsidRDefault="002736F9" w:rsidP="0019635B">
      <w:pPr>
        <w:pStyle w:val="Sinespaciado"/>
        <w:jc w:val="center"/>
        <w:rPr>
          <w:rFonts w:ascii="Arial" w:hAnsi="Arial" w:cs="Arial"/>
          <w:b/>
          <w:sz w:val="22"/>
          <w:szCs w:val="22"/>
          <w:lang w:val="es-MX"/>
        </w:rPr>
      </w:pPr>
      <w:r w:rsidRPr="004273D7">
        <w:rPr>
          <w:rFonts w:ascii="Arial" w:hAnsi="Arial" w:cs="Arial"/>
          <w:b/>
          <w:sz w:val="22"/>
          <w:szCs w:val="22"/>
          <w:lang w:val="es-MX"/>
        </w:rPr>
        <w:t>ROSA ADRIANA DÍAZ LIZAMA</w:t>
      </w:r>
    </w:p>
    <w:p w14:paraId="609CB240" w14:textId="4B5C494A" w:rsidR="002736F9" w:rsidRPr="004273D7" w:rsidRDefault="002736F9" w:rsidP="0019635B">
      <w:pPr>
        <w:pStyle w:val="Sinespaciado"/>
        <w:jc w:val="center"/>
        <w:rPr>
          <w:rFonts w:ascii="Arial" w:hAnsi="Arial" w:cs="Arial"/>
          <w:b/>
          <w:sz w:val="22"/>
          <w:szCs w:val="22"/>
          <w:lang w:val="es-MX"/>
        </w:rPr>
      </w:pPr>
      <w:r w:rsidRPr="004273D7">
        <w:rPr>
          <w:rFonts w:ascii="Arial" w:hAnsi="Arial" w:cs="Arial"/>
          <w:b/>
          <w:sz w:val="22"/>
          <w:szCs w:val="22"/>
          <w:lang w:val="es-MX"/>
        </w:rPr>
        <w:t>COORDINADORA DE LA FRACCIÓN LEGISLATIVA</w:t>
      </w:r>
    </w:p>
    <w:p w14:paraId="766F202E" w14:textId="2E7470EE" w:rsidR="002736F9" w:rsidRPr="004273D7" w:rsidRDefault="002736F9" w:rsidP="0019635B">
      <w:pPr>
        <w:pStyle w:val="Sinespaciado"/>
        <w:jc w:val="center"/>
        <w:rPr>
          <w:rFonts w:ascii="Arial" w:hAnsi="Arial" w:cs="Arial"/>
          <w:b/>
          <w:sz w:val="22"/>
          <w:szCs w:val="22"/>
          <w:lang w:val="es-MX"/>
        </w:rPr>
      </w:pPr>
      <w:r w:rsidRPr="004273D7">
        <w:rPr>
          <w:rFonts w:ascii="Arial" w:hAnsi="Arial" w:cs="Arial"/>
          <w:b/>
          <w:sz w:val="22"/>
          <w:szCs w:val="22"/>
          <w:lang w:val="es-MX"/>
        </w:rPr>
        <w:t>DEL PARTIDO ACCIÓN NACIONAL</w:t>
      </w:r>
    </w:p>
    <w:p w14:paraId="20328A3C" w14:textId="77777777" w:rsidR="002736F9" w:rsidRPr="004273D7" w:rsidRDefault="002736F9" w:rsidP="0019635B">
      <w:pPr>
        <w:pStyle w:val="Sinespaciado"/>
        <w:jc w:val="center"/>
        <w:rPr>
          <w:rFonts w:ascii="Arial" w:hAnsi="Arial" w:cs="Arial"/>
          <w:b/>
          <w:sz w:val="22"/>
          <w:szCs w:val="22"/>
          <w:lang w:val="es-MX"/>
        </w:rPr>
      </w:pPr>
    </w:p>
    <w:p w14:paraId="4DEDEDA6" w14:textId="77777777" w:rsidR="002736F9" w:rsidRPr="004273D7" w:rsidRDefault="002736F9" w:rsidP="002736F9">
      <w:pPr>
        <w:pStyle w:val="Sinespaciado"/>
        <w:rPr>
          <w:rFonts w:ascii="Arial" w:hAnsi="Arial" w:cs="Arial"/>
          <w:b/>
          <w:sz w:val="22"/>
          <w:szCs w:val="22"/>
          <w:lang w:val="es-MX"/>
        </w:rPr>
      </w:pPr>
    </w:p>
    <w:p w14:paraId="3BC2C894" w14:textId="77777777" w:rsidR="002736F9" w:rsidRPr="004273D7" w:rsidRDefault="002736F9" w:rsidP="002736F9">
      <w:pPr>
        <w:pStyle w:val="Sinespaciado"/>
        <w:rPr>
          <w:rFonts w:ascii="Arial" w:hAnsi="Arial" w:cs="Arial"/>
          <w:b/>
          <w:sz w:val="22"/>
          <w:szCs w:val="22"/>
          <w:lang w:val="es-MX"/>
        </w:rPr>
      </w:pPr>
    </w:p>
    <w:p w14:paraId="3A95B659" w14:textId="77777777" w:rsidR="002736F9" w:rsidRPr="004273D7" w:rsidRDefault="002736F9" w:rsidP="002736F9">
      <w:pPr>
        <w:pStyle w:val="Sinespaciado"/>
        <w:rPr>
          <w:rFonts w:ascii="Arial" w:hAnsi="Arial" w:cs="Arial"/>
          <w:b/>
          <w:sz w:val="22"/>
          <w:szCs w:val="22"/>
          <w:lang w:val="es-MX"/>
        </w:rPr>
      </w:pPr>
    </w:p>
    <w:p w14:paraId="1C815358" w14:textId="77777777" w:rsidR="002736F9" w:rsidRPr="004273D7" w:rsidRDefault="002736F9" w:rsidP="002736F9">
      <w:pPr>
        <w:pStyle w:val="Sinespaciado"/>
        <w:rPr>
          <w:rFonts w:ascii="Arial" w:hAnsi="Arial" w:cs="Arial"/>
          <w:b/>
          <w:sz w:val="22"/>
          <w:szCs w:val="22"/>
          <w:lang w:val="es-MX"/>
        </w:rPr>
      </w:pPr>
    </w:p>
    <w:p w14:paraId="286716BC" w14:textId="77777777" w:rsidR="002736F9" w:rsidRPr="004273D7" w:rsidRDefault="002736F9" w:rsidP="002736F9">
      <w:pPr>
        <w:pStyle w:val="Sinespaciado"/>
        <w:rPr>
          <w:rFonts w:ascii="Arial" w:hAnsi="Arial" w:cs="Arial"/>
          <w:b/>
          <w:sz w:val="22"/>
          <w:szCs w:val="22"/>
          <w:lang w:val="es-MX"/>
        </w:rPr>
      </w:pPr>
    </w:p>
    <w:p w14:paraId="19312AD7" w14:textId="4586645E" w:rsidR="00BB66B4" w:rsidRPr="00BB66B4" w:rsidRDefault="00BB66B4" w:rsidP="00BB66B4">
      <w:pPr>
        <w:pStyle w:val="Sinespaciado"/>
        <w:jc w:val="center"/>
        <w:rPr>
          <w:rFonts w:ascii="Arial" w:hAnsi="Arial" w:cs="Arial"/>
          <w:b/>
          <w:sz w:val="24"/>
          <w:szCs w:val="24"/>
        </w:rPr>
      </w:pPr>
    </w:p>
    <w:sectPr w:rsidR="00BB66B4" w:rsidRPr="00BB66B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5A12F" w14:textId="77777777" w:rsidR="00374E70" w:rsidRDefault="00374E70" w:rsidP="0089046B">
      <w:pPr>
        <w:spacing w:after="0" w:line="240" w:lineRule="auto"/>
      </w:pPr>
      <w:r>
        <w:separator/>
      </w:r>
    </w:p>
  </w:endnote>
  <w:endnote w:type="continuationSeparator" w:id="0">
    <w:p w14:paraId="2BE4A668" w14:textId="77777777" w:rsidR="00374E70" w:rsidRDefault="00374E70" w:rsidP="0089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16253" w14:textId="77777777" w:rsidR="00374E70" w:rsidRDefault="00374E70" w:rsidP="0089046B">
      <w:pPr>
        <w:spacing w:after="0" w:line="240" w:lineRule="auto"/>
      </w:pPr>
      <w:r>
        <w:separator/>
      </w:r>
    </w:p>
  </w:footnote>
  <w:footnote w:type="continuationSeparator" w:id="0">
    <w:p w14:paraId="21EF57EA" w14:textId="77777777" w:rsidR="00374E70" w:rsidRDefault="00374E70" w:rsidP="00890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F1F9F" w14:textId="3A9A9A86" w:rsidR="008B4754" w:rsidRDefault="00121A36" w:rsidP="008B4754">
    <w:pPr>
      <w:pStyle w:val="Encabezado"/>
    </w:pPr>
    <w:bookmarkStart w:id="1" w:name="_Hlk47372193"/>
    <w:bookmarkStart w:id="2" w:name="_Hlk47372194"/>
    <w:r>
      <w:rPr>
        <w:noProof/>
        <w:lang w:eastAsia="es-MX"/>
      </w:rPr>
      <w:drawing>
        <wp:anchor distT="0" distB="0" distL="114300" distR="114300" simplePos="0" relativeHeight="251656192" behindDoc="0" locked="0" layoutInCell="1" allowOverlap="1" wp14:anchorId="3D3E212E" wp14:editId="28B81F6E">
          <wp:simplePos x="0" y="0"/>
          <wp:positionH relativeFrom="column">
            <wp:posOffset>4427855</wp:posOffset>
          </wp:positionH>
          <wp:positionV relativeFrom="paragraph">
            <wp:posOffset>-175260</wp:posOffset>
          </wp:positionV>
          <wp:extent cx="1463040" cy="994410"/>
          <wp:effectExtent l="0" t="0" r="381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7553"/>
                  <a:stretch>
                    <a:fillRect/>
                  </a:stretch>
                </pic:blipFill>
                <pic:spPr bwMode="auto">
                  <a:xfrm>
                    <a:off x="0" y="0"/>
                    <a:ext cx="1463040" cy="99441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8240" behindDoc="0" locked="0" layoutInCell="1" allowOverlap="1" wp14:anchorId="138BBBDA" wp14:editId="355129E1">
              <wp:simplePos x="0" y="0"/>
              <wp:positionH relativeFrom="column">
                <wp:posOffset>4215765</wp:posOffset>
              </wp:positionH>
              <wp:positionV relativeFrom="paragraph">
                <wp:posOffset>744220</wp:posOffset>
              </wp:positionV>
              <wp:extent cx="1892300" cy="434975"/>
              <wp:effectExtent l="0" t="1270" r="0" b="190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64E3E" w14:textId="77777777" w:rsidR="008B4754" w:rsidRPr="00FA76AC" w:rsidRDefault="008B4754" w:rsidP="008B4754">
                          <w:pPr>
                            <w:jc w:val="center"/>
                            <w:rPr>
                              <w:rFonts w:ascii="Arial" w:hAnsi="Arial" w:cs="Arial"/>
                              <w:b/>
                              <w:sz w:val="14"/>
                              <w:szCs w:val="14"/>
                            </w:rPr>
                          </w:pPr>
                          <w:r w:rsidRPr="00FA76AC">
                            <w:rPr>
                              <w:rFonts w:ascii="Arial" w:hAnsi="Arial" w:cs="Arial"/>
                              <w:b/>
                              <w:sz w:val="14"/>
                              <w:szCs w:val="14"/>
                            </w:rPr>
                            <w:t>LXII LEGISLATURA DEL ESTADO</w:t>
                          </w:r>
                        </w:p>
                        <w:p w14:paraId="58846528" w14:textId="6FDC4004" w:rsidR="008B4754" w:rsidRPr="00FA76AC" w:rsidRDefault="008B4754" w:rsidP="008B4754">
                          <w:pPr>
                            <w:jc w:val="center"/>
                            <w:rPr>
                              <w:rFonts w:ascii="Arial" w:hAnsi="Arial" w:cs="Arial"/>
                              <w:b/>
                              <w:sz w:val="14"/>
                              <w:szCs w:val="14"/>
                            </w:rPr>
                          </w:pPr>
                          <w:r w:rsidRPr="00FA76AC">
                            <w:rPr>
                              <w:rFonts w:ascii="Arial" w:hAnsi="Arial" w:cs="Arial"/>
                              <w:b/>
                              <w:sz w:val="14"/>
                              <w:szCs w:val="14"/>
                            </w:rPr>
                            <w:t>LIBRE Y SOBERANO</w:t>
                          </w:r>
                          <w:r>
                            <w:rPr>
                              <w:rFonts w:ascii="Arial" w:hAnsi="Arial" w:cs="Arial"/>
                              <w:b/>
                              <w:sz w:val="14"/>
                              <w:szCs w:val="14"/>
                            </w:rPr>
                            <w:t xml:space="preserve"> DE YUCATÁN</w:t>
                          </w:r>
                        </w:p>
                        <w:p w14:paraId="6A29980E" w14:textId="77777777" w:rsidR="008B4754" w:rsidRPr="00FA76AC" w:rsidRDefault="008B4754" w:rsidP="008B4754">
                          <w:pPr>
                            <w:jc w:val="center"/>
                            <w:rPr>
                              <w:rFonts w:ascii="Arial" w:hAnsi="Arial" w:cs="Arial"/>
                              <w:b/>
                              <w:sz w:val="14"/>
                              <w:szCs w:val="14"/>
                            </w:rPr>
                          </w:pPr>
                          <w:r w:rsidRPr="00FA76AC">
                            <w:rPr>
                              <w:rFonts w:ascii="Arial" w:hAnsi="Arial" w:cs="Arial"/>
                              <w:b/>
                              <w:sz w:val="14"/>
                              <w:szCs w:val="14"/>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BBBDA" id="_x0000_t202" coordsize="21600,21600" o:spt="202" path="m,l,21600r21600,l21600,xe">
              <v:stroke joinstyle="miter"/>
              <v:path gradientshapeok="t" o:connecttype="rect"/>
            </v:shapetype>
            <v:shape id="Text Box 3" o:spid="_x0000_s1026" type="#_x0000_t202" style="position:absolute;margin-left:331.95pt;margin-top:58.6pt;width:149pt;height: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6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ia3O0OsUnB56cDN7OIYuO6a6v5flV42EXDZUbNitUnJoGK0gu9De9M+u&#10;jjjagqyHD7KCMHRrpAPa16qzpYNiIECHLj2dOmNTKW3IOIkmAZhKsJEJSeZTF4Kmx9u90uYdkx2y&#10;iwwr6LxDp7t7bWw2ND262GBCFrxtXfdbcXEAjuMJxIar1m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" filled="f" stroked="f">
              <v:textbox>
                <w:txbxContent>
                  <w:p w14:paraId="20D64E3E" w14:textId="77777777" w:rsidR="008B4754" w:rsidRPr="00FA76AC" w:rsidRDefault="008B4754" w:rsidP="008B4754">
                    <w:pPr>
                      <w:jc w:val="center"/>
                      <w:rPr>
                        <w:rFonts w:ascii="Arial" w:hAnsi="Arial" w:cs="Arial"/>
                        <w:b/>
                        <w:sz w:val="14"/>
                        <w:szCs w:val="14"/>
                      </w:rPr>
                    </w:pPr>
                    <w:r w:rsidRPr="00FA76AC">
                      <w:rPr>
                        <w:rFonts w:ascii="Arial" w:hAnsi="Arial" w:cs="Arial"/>
                        <w:b/>
                        <w:sz w:val="14"/>
                        <w:szCs w:val="14"/>
                      </w:rPr>
                      <w:t>LXII LEGISLATURA DEL ESTADO</w:t>
                    </w:r>
                  </w:p>
                  <w:p w14:paraId="58846528" w14:textId="6FDC4004" w:rsidR="008B4754" w:rsidRPr="00FA76AC" w:rsidRDefault="008B4754" w:rsidP="008B4754">
                    <w:pPr>
                      <w:jc w:val="center"/>
                      <w:rPr>
                        <w:rFonts w:ascii="Arial" w:hAnsi="Arial" w:cs="Arial"/>
                        <w:b/>
                        <w:sz w:val="14"/>
                        <w:szCs w:val="14"/>
                      </w:rPr>
                    </w:pPr>
                    <w:r w:rsidRPr="00FA76AC">
                      <w:rPr>
                        <w:rFonts w:ascii="Arial" w:hAnsi="Arial" w:cs="Arial"/>
                        <w:b/>
                        <w:sz w:val="14"/>
                        <w:szCs w:val="14"/>
                      </w:rPr>
                      <w:t>LIBRE Y SOBERANO</w:t>
                    </w:r>
                    <w:r>
                      <w:rPr>
                        <w:rFonts w:ascii="Arial" w:hAnsi="Arial" w:cs="Arial"/>
                        <w:b/>
                        <w:sz w:val="14"/>
                        <w:szCs w:val="14"/>
                      </w:rPr>
                      <w:t xml:space="preserve"> DE YUCATÁN</w:t>
                    </w:r>
                  </w:p>
                  <w:p w14:paraId="6A29980E" w14:textId="77777777" w:rsidR="008B4754" w:rsidRPr="00FA76AC" w:rsidRDefault="008B4754" w:rsidP="008B4754">
                    <w:pPr>
                      <w:jc w:val="center"/>
                      <w:rPr>
                        <w:rFonts w:ascii="Arial" w:hAnsi="Arial" w:cs="Arial"/>
                        <w:b/>
                        <w:sz w:val="14"/>
                        <w:szCs w:val="14"/>
                      </w:rPr>
                    </w:pPr>
                    <w:r w:rsidRPr="00FA76AC">
                      <w:rPr>
                        <w:rFonts w:ascii="Arial" w:hAnsi="Arial" w:cs="Arial"/>
                        <w:b/>
                        <w:sz w:val="14"/>
                        <w:szCs w:val="14"/>
                      </w:rPr>
                      <w:t>DE YUCATAN</w:t>
                    </w:r>
                  </w:p>
                </w:txbxContent>
              </v:textbox>
              <w10:wrap type="topAndBottom"/>
            </v:shape>
          </w:pict>
        </mc:Fallback>
      </mc:AlternateContent>
    </w:r>
    <w:r>
      <w:rPr>
        <w:noProof/>
        <w:lang w:eastAsia="es-MX"/>
      </w:rPr>
      <w:drawing>
        <wp:anchor distT="0" distB="0" distL="114300" distR="114300" simplePos="0" relativeHeight="251659264" behindDoc="0" locked="0" layoutInCell="1" allowOverlap="1" wp14:anchorId="72B26160" wp14:editId="44B1385B">
          <wp:simplePos x="0" y="0"/>
          <wp:positionH relativeFrom="column">
            <wp:posOffset>-243840</wp:posOffset>
          </wp:positionH>
          <wp:positionV relativeFrom="paragraph">
            <wp:posOffset>6350</wp:posOffset>
          </wp:positionV>
          <wp:extent cx="981710" cy="981710"/>
          <wp:effectExtent l="0" t="0" r="8890" b="889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9817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7216" behindDoc="0" locked="0" layoutInCell="1" allowOverlap="1" wp14:anchorId="404E8F25" wp14:editId="30EF758D">
              <wp:simplePos x="0" y="0"/>
              <wp:positionH relativeFrom="column">
                <wp:posOffset>843915</wp:posOffset>
              </wp:positionH>
              <wp:positionV relativeFrom="paragraph">
                <wp:posOffset>132080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69E09" w14:textId="77777777" w:rsidR="008B4754" w:rsidRPr="00217346" w:rsidRDefault="008B4754" w:rsidP="008B4754">
                          <w:pPr>
                            <w:pStyle w:val="Encabezado"/>
                            <w:jc w:val="center"/>
                            <w:rPr>
                              <w:sz w:val="28"/>
                            </w:rPr>
                          </w:pPr>
                          <w:r w:rsidRPr="00217346">
                            <w:rPr>
                              <w:sz w:val="28"/>
                            </w:rPr>
                            <w:t>GOBIERNO DEL ESTADO DE YUCATAN</w:t>
                          </w:r>
                        </w:p>
                        <w:p w14:paraId="10098A33" w14:textId="77777777" w:rsidR="008B4754" w:rsidRPr="00217346" w:rsidRDefault="008B4754" w:rsidP="008B4754">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E8F25" id="Text Box 2" o:spid="_x0000_s1027" type="#_x0000_t202" style="position:absolute;margin-left:66.45pt;margin-top:10.4pt;width:296.55pt;height:5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s7uAIAAMA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" filled="f" stroked="f">
              <v:textbox>
                <w:txbxContent>
                  <w:p w14:paraId="21A69E09" w14:textId="77777777" w:rsidR="008B4754" w:rsidRPr="00217346" w:rsidRDefault="008B4754" w:rsidP="008B4754">
                    <w:pPr>
                      <w:pStyle w:val="Encabezado"/>
                      <w:jc w:val="center"/>
                      <w:rPr>
                        <w:sz w:val="28"/>
                      </w:rPr>
                    </w:pPr>
                    <w:r w:rsidRPr="00217346">
                      <w:rPr>
                        <w:sz w:val="28"/>
                      </w:rPr>
                      <w:t>GOBIERNO DEL ESTADO DE YUCATAN</w:t>
                    </w:r>
                  </w:p>
                  <w:p w14:paraId="10098A33" w14:textId="77777777" w:rsidR="008B4754" w:rsidRPr="00217346" w:rsidRDefault="008B4754" w:rsidP="008B4754">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bookmarkEnd w:id="1"/>
    <w:bookmarkEnd w:id="2"/>
  </w:p>
  <w:p w14:paraId="19F99E73" w14:textId="77777777" w:rsidR="0089046B" w:rsidRDefault="0089046B">
    <w:pPr>
      <w:pStyle w:val="Encabezado"/>
      <w:jc w:val="right"/>
    </w:pPr>
    <w:r>
      <w:fldChar w:fldCharType="begin"/>
    </w:r>
    <w:r>
      <w:instrText>PAGE   \* MERGEFORMAT</w:instrText>
    </w:r>
    <w:r>
      <w:fldChar w:fldCharType="separate"/>
    </w:r>
    <w:r w:rsidR="001C3C43" w:rsidRPr="001C3C43">
      <w:rPr>
        <w:noProof/>
        <w:lang w:val="es-ES"/>
      </w:rPr>
      <w:t>7</w:t>
    </w:r>
    <w:r>
      <w:fldChar w:fldCharType="end"/>
    </w:r>
  </w:p>
  <w:p w14:paraId="18405782" w14:textId="77777777" w:rsidR="0089046B" w:rsidRDefault="008904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DC"/>
    <w:rsid w:val="00052360"/>
    <w:rsid w:val="0008130A"/>
    <w:rsid w:val="000B6348"/>
    <w:rsid w:val="00103518"/>
    <w:rsid w:val="00121A36"/>
    <w:rsid w:val="00162523"/>
    <w:rsid w:val="0017079B"/>
    <w:rsid w:val="0019635B"/>
    <w:rsid w:val="001C3C43"/>
    <w:rsid w:val="001E1432"/>
    <w:rsid w:val="001F4DAC"/>
    <w:rsid w:val="00206F18"/>
    <w:rsid w:val="002736F9"/>
    <w:rsid w:val="002A70EE"/>
    <w:rsid w:val="002B02D7"/>
    <w:rsid w:val="00342EDC"/>
    <w:rsid w:val="00374E70"/>
    <w:rsid w:val="003B1D93"/>
    <w:rsid w:val="004273D7"/>
    <w:rsid w:val="0054358E"/>
    <w:rsid w:val="005C5596"/>
    <w:rsid w:val="00663894"/>
    <w:rsid w:val="00703033"/>
    <w:rsid w:val="00750219"/>
    <w:rsid w:val="007A2FC4"/>
    <w:rsid w:val="00845ABF"/>
    <w:rsid w:val="00872A95"/>
    <w:rsid w:val="00874290"/>
    <w:rsid w:val="0089046B"/>
    <w:rsid w:val="008A3E87"/>
    <w:rsid w:val="008B4754"/>
    <w:rsid w:val="008D1FE9"/>
    <w:rsid w:val="008F2CE1"/>
    <w:rsid w:val="0094297F"/>
    <w:rsid w:val="00956614"/>
    <w:rsid w:val="00A84966"/>
    <w:rsid w:val="00AD652F"/>
    <w:rsid w:val="00BB5821"/>
    <w:rsid w:val="00BB66B4"/>
    <w:rsid w:val="00BC5790"/>
    <w:rsid w:val="00BD10B6"/>
    <w:rsid w:val="00BD2104"/>
    <w:rsid w:val="00BD3B59"/>
    <w:rsid w:val="00CD3111"/>
    <w:rsid w:val="00CD6343"/>
    <w:rsid w:val="00D33A99"/>
    <w:rsid w:val="00D35D82"/>
    <w:rsid w:val="00D37946"/>
    <w:rsid w:val="00D4230B"/>
    <w:rsid w:val="00D57CE1"/>
    <w:rsid w:val="00D661D0"/>
    <w:rsid w:val="00D761A3"/>
    <w:rsid w:val="00D764E4"/>
    <w:rsid w:val="00D9636B"/>
    <w:rsid w:val="00DA0B31"/>
    <w:rsid w:val="00DC1B12"/>
    <w:rsid w:val="00DD044B"/>
    <w:rsid w:val="00E2126E"/>
    <w:rsid w:val="00E87BE0"/>
    <w:rsid w:val="00F86299"/>
    <w:rsid w:val="00F93A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A3AD3"/>
  <w15:docId w15:val="{3741D89B-046C-46BA-80B4-571B8C7C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5">
    <w:name w:val="heading 5"/>
    <w:basedOn w:val="Normal"/>
    <w:next w:val="Normal"/>
    <w:link w:val="Ttulo5Car"/>
    <w:qFormat/>
    <w:rsid w:val="008B4754"/>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Puesto1"/>
    <w:link w:val="TtuloCar"/>
    <w:qFormat/>
    <w:rsid w:val="00F86299"/>
    <w:pPr>
      <w:spacing w:after="0" w:line="360" w:lineRule="auto"/>
      <w:jc w:val="center"/>
    </w:pPr>
    <w:rPr>
      <w:rFonts w:ascii="Arial" w:eastAsia="Times New Roman" w:hAnsi="Arial"/>
      <w:b/>
      <w:sz w:val="24"/>
      <w:szCs w:val="20"/>
      <w:lang w:val="es-ES" w:eastAsia="es-ES"/>
    </w:rPr>
  </w:style>
  <w:style w:type="character" w:customStyle="1" w:styleId="TtuloCar">
    <w:name w:val="Título Car"/>
    <w:link w:val="a"/>
    <w:rsid w:val="00D764E4"/>
    <w:rPr>
      <w:rFonts w:ascii="Arial" w:eastAsia="Times New Roman" w:hAnsi="Arial" w:cs="Times New Roman"/>
      <w:b/>
      <w:sz w:val="24"/>
      <w:szCs w:val="20"/>
      <w:lang w:val="es-ES" w:eastAsia="es-ES"/>
    </w:rPr>
  </w:style>
  <w:style w:type="paragraph" w:customStyle="1" w:styleId="Puesto1">
    <w:name w:val="Puesto1"/>
    <w:basedOn w:val="Normal"/>
    <w:next w:val="Normal"/>
    <w:link w:val="PuestoCar"/>
    <w:uiPriority w:val="10"/>
    <w:qFormat/>
    <w:rsid w:val="00D764E4"/>
    <w:pPr>
      <w:spacing w:after="0" w:line="240" w:lineRule="auto"/>
      <w:contextualSpacing/>
    </w:pPr>
    <w:rPr>
      <w:rFonts w:ascii="Calibri Light" w:eastAsia="Times New Roman" w:hAnsi="Calibri Light"/>
      <w:spacing w:val="-10"/>
      <w:kern w:val="28"/>
      <w:sz w:val="56"/>
      <w:szCs w:val="56"/>
    </w:rPr>
  </w:style>
  <w:style w:type="character" w:customStyle="1" w:styleId="PuestoCar">
    <w:name w:val="Puesto Car"/>
    <w:link w:val="Puesto1"/>
    <w:uiPriority w:val="10"/>
    <w:rsid w:val="00D764E4"/>
    <w:rPr>
      <w:rFonts w:ascii="Calibri Light" w:eastAsia="Times New Roman" w:hAnsi="Calibri Light" w:cs="Times New Roman"/>
      <w:spacing w:val="-10"/>
      <w:kern w:val="28"/>
      <w:sz w:val="56"/>
      <w:szCs w:val="56"/>
    </w:rPr>
  </w:style>
  <w:style w:type="paragraph" w:styleId="Sinespaciado">
    <w:name w:val="No Spacing"/>
    <w:uiPriority w:val="1"/>
    <w:qFormat/>
    <w:rsid w:val="00A84966"/>
    <w:pPr>
      <w:widowControl w:val="0"/>
      <w:wordWrap w:val="0"/>
      <w:autoSpaceDE w:val="0"/>
      <w:autoSpaceDN w:val="0"/>
      <w:jc w:val="both"/>
    </w:pPr>
    <w:rPr>
      <w:rFonts w:ascii="Batang" w:eastAsia="Batang" w:hAnsi="Times New Roman"/>
      <w:kern w:val="2"/>
      <w:lang w:val="en-US" w:eastAsia="ko-KR"/>
    </w:rPr>
  </w:style>
  <w:style w:type="paragraph" w:styleId="Encabezado">
    <w:name w:val="header"/>
    <w:basedOn w:val="Normal"/>
    <w:link w:val="EncabezadoCar"/>
    <w:uiPriority w:val="99"/>
    <w:unhideWhenUsed/>
    <w:rsid w:val="0089046B"/>
    <w:pPr>
      <w:tabs>
        <w:tab w:val="center" w:pos="4419"/>
        <w:tab w:val="right" w:pos="8838"/>
      </w:tabs>
    </w:pPr>
  </w:style>
  <w:style w:type="character" w:customStyle="1" w:styleId="EncabezadoCar">
    <w:name w:val="Encabezado Car"/>
    <w:link w:val="Encabezado"/>
    <w:uiPriority w:val="99"/>
    <w:rsid w:val="0089046B"/>
    <w:rPr>
      <w:sz w:val="22"/>
      <w:szCs w:val="22"/>
      <w:lang w:eastAsia="en-US"/>
    </w:rPr>
  </w:style>
  <w:style w:type="paragraph" w:styleId="Piedepgina">
    <w:name w:val="footer"/>
    <w:basedOn w:val="Normal"/>
    <w:link w:val="PiedepginaCar"/>
    <w:uiPriority w:val="99"/>
    <w:unhideWhenUsed/>
    <w:rsid w:val="0089046B"/>
    <w:pPr>
      <w:tabs>
        <w:tab w:val="center" w:pos="4419"/>
        <w:tab w:val="right" w:pos="8838"/>
      </w:tabs>
    </w:pPr>
  </w:style>
  <w:style w:type="character" w:customStyle="1" w:styleId="PiedepginaCar">
    <w:name w:val="Pie de página Car"/>
    <w:link w:val="Piedepgina"/>
    <w:uiPriority w:val="99"/>
    <w:rsid w:val="0089046B"/>
    <w:rPr>
      <w:sz w:val="22"/>
      <w:szCs w:val="22"/>
      <w:lang w:eastAsia="en-US"/>
    </w:rPr>
  </w:style>
  <w:style w:type="character" w:customStyle="1" w:styleId="Ttulo5Car">
    <w:name w:val="Título 5 Car"/>
    <w:link w:val="Ttulo5"/>
    <w:rsid w:val="008B4754"/>
    <w:rPr>
      <w:rFonts w:ascii="Arial" w:eastAsia="Times New Roman" w:hAnsi="Arial"/>
      <w:b/>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1733</Words>
  <Characters>9536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Jorge.Ortega</dc:creator>
  <cp:lastModifiedBy>Arlethe</cp:lastModifiedBy>
  <cp:revision>3</cp:revision>
  <dcterms:created xsi:type="dcterms:W3CDTF">2020-08-14T17:40:00Z</dcterms:created>
  <dcterms:modified xsi:type="dcterms:W3CDTF">2020-09-02T19:40:00Z</dcterms:modified>
</cp:coreProperties>
</file>